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27" w:rsidRDefault="00671E2A">
      <w:pPr>
        <w:rPr>
          <w:rFonts w:ascii="Times New Roman" w:hAnsi="Times New Roman" w:cs="Times New Roman"/>
        </w:rPr>
      </w:pPr>
      <w:r w:rsidRPr="00671E2A">
        <w:rPr>
          <w:rFonts w:ascii="Times New Roman" w:hAnsi="Times New Roman" w:cs="Times New Roman"/>
        </w:rPr>
        <w:t>МБОУ Нельхайская СОШ</w:t>
      </w:r>
    </w:p>
    <w:p w:rsidR="001A2541" w:rsidRPr="001A2541" w:rsidRDefault="001A2541" w:rsidP="001A2541">
      <w:pPr>
        <w:shd w:val="clear" w:color="auto" w:fill="FFFFFF"/>
        <w:spacing w:before="353" w:after="353" w:line="309" w:lineRule="atLeast"/>
        <w:outlineLvl w:val="0"/>
        <w:rPr>
          <w:rFonts w:ascii="Palatino Linotype" w:eastAsia="Times New Roman" w:hAnsi="Palatino Linotype" w:cs="Times New Roman"/>
          <w:kern w:val="36"/>
          <w:sz w:val="25"/>
          <w:szCs w:val="25"/>
          <w:lang w:eastAsia="ru-RU"/>
        </w:rPr>
      </w:pPr>
      <w:r w:rsidRPr="001A2541">
        <w:rPr>
          <w:rFonts w:ascii="Palatino Linotype" w:eastAsia="Times New Roman" w:hAnsi="Palatino Linotype" w:cs="Times New Roman"/>
          <w:kern w:val="36"/>
          <w:sz w:val="25"/>
          <w:szCs w:val="25"/>
          <w:lang w:eastAsia="ru-RU"/>
        </w:rPr>
        <w:t>Сроки и места подачи заявлений об участии в ОГЭ в 2023-2024 г.</w:t>
      </w:r>
    </w:p>
    <w:p w:rsidR="001A2541" w:rsidRPr="001A2541" w:rsidRDefault="001A2541" w:rsidP="001A254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A25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сроках и местах подачи заявлений об участии в государственной итоговой аттестации по образовательным программам основного общего образования</w:t>
      </w:r>
      <w:r w:rsidRPr="001A2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A25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территории Московской области в 2023/2024 учебном году</w:t>
      </w:r>
    </w:p>
    <w:p w:rsidR="001A2541" w:rsidRPr="001A2541" w:rsidRDefault="001A2541" w:rsidP="001A2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bookmarkStart w:id="0" w:name="rbccontents_ee_block.1619.CONTENT_TEXT.4"/>
      <w:bookmarkEnd w:id="0"/>
      <w:r w:rsidRPr="001A2541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</w:p>
    <w:p w:rsidR="001A2541" w:rsidRPr="001A2541" w:rsidRDefault="001A2541" w:rsidP="001A2541">
      <w:pP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1A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итоговая аттестация </w:t>
      </w:r>
      <w:r w:rsidRPr="001A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образовательным программам основного общего образования (далее - ГИА-9) проводится в форме основного государственного экзамена (далее - ОГЭ) и в форме государственного выпускного экзамена (далее - ГВЭ).</w:t>
      </w:r>
    </w:p>
    <w:p w:rsidR="001A2541" w:rsidRPr="001A2541" w:rsidRDefault="001A2541" w:rsidP="001A2541">
      <w:pP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1A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ГИА-9 в форме ОГЭ и (или) ГВЭ включает в себя четыре экзамена по учебным предметам «Русский язык» и «Математика» (обязательные учебные предметы), двум учебным предметам по выбору участника ГИА из числа учебных предметов: «Биология», «География», «Иностранные языки» (английский, испанский, немецкий и французский), «Информатика», «История», «Литература», «Обществознание», «Физика», «Химия» (учебные предметы по выбору).</w:t>
      </w:r>
    </w:p>
    <w:p w:rsidR="001A2541" w:rsidRPr="001A2541" w:rsidRDefault="001A2541" w:rsidP="001A2541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A25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Заявления </w:t>
      </w:r>
      <w:r w:rsidRPr="001A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учебных предметов, форм (формы), а также сроков участия в </w:t>
      </w:r>
      <w:r w:rsidRPr="001A2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ГИА-9</w:t>
      </w:r>
      <w:r w:rsidRPr="001A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25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подаются до 1 марта 2024 года</w:t>
      </w:r>
      <w:r w:rsidRPr="001A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включительно:</w:t>
      </w:r>
    </w:p>
    <w:p w:rsidR="001A2541" w:rsidRPr="001A2541" w:rsidRDefault="001A2541" w:rsidP="001A2541">
      <w:pP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1A25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обучающимися</w:t>
      </w:r>
      <w:r w:rsidRPr="001A2541">
        <w:rPr>
          <w:rFonts w:ascii="Times New Roman" w:eastAsia="Times New Roman" w:hAnsi="Times New Roman" w:cs="Times New Roman"/>
          <w:b/>
          <w:bCs/>
          <w:color w:val="000000"/>
          <w:sz w:val="12"/>
          <w:vertAlign w:val="superscript"/>
          <w:lang w:eastAsia="ru-RU"/>
        </w:rPr>
        <w:t>1</w:t>
      </w:r>
      <w:r w:rsidRPr="001A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1A2541" w:rsidRPr="001A2541" w:rsidRDefault="001A2541" w:rsidP="001A2541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1A25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экстернами</w:t>
      </w:r>
      <w:r w:rsidRPr="001A2541">
        <w:rPr>
          <w:rFonts w:ascii="Times New Roman" w:eastAsia="Times New Roman" w:hAnsi="Times New Roman" w:cs="Times New Roman"/>
          <w:b/>
          <w:bCs/>
          <w:color w:val="000000"/>
          <w:sz w:val="12"/>
          <w:vertAlign w:val="superscript"/>
          <w:lang w:eastAsia="ru-RU"/>
        </w:rPr>
        <w:t>2</w:t>
      </w:r>
      <w:r w:rsidRPr="001A25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A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образовательные организации, выбранные экстернами</w:t>
      </w:r>
      <w:r w:rsidRPr="001A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прохождения ГИА-9.  </w:t>
      </w:r>
    </w:p>
    <w:p w:rsidR="001A2541" w:rsidRPr="001A2541" w:rsidRDefault="001A2541" w:rsidP="001A2541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1A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об участии в ГИА-9 подаются указанными лицами лично</w:t>
      </w:r>
      <w:r w:rsidRPr="001A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РФ.</w:t>
      </w:r>
    </w:p>
    <w:p w:rsidR="001A2541" w:rsidRPr="001A2541" w:rsidRDefault="001A2541" w:rsidP="001A25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1A2541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</w:t>
      </w:r>
    </w:p>
    <w:p w:rsidR="001A2541" w:rsidRPr="001A2541" w:rsidRDefault="001A2541" w:rsidP="001A2541">
      <w:pP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1A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с ОВЗ, экстерны с ОВЗ при подаче заявления об участии</w:t>
      </w:r>
      <w:r w:rsidRPr="001A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ГИА-9 предъявляют оригинал или надлежащим образом заверенную копию рекомендаций ПМПК</w:t>
      </w:r>
      <w:r w:rsidRPr="001A2541">
        <w:rPr>
          <w:rFonts w:ascii="Times New Roman" w:eastAsia="Times New Roman" w:hAnsi="Times New Roman" w:cs="Times New Roman"/>
          <w:color w:val="000000"/>
          <w:sz w:val="12"/>
          <w:szCs w:val="12"/>
          <w:vertAlign w:val="superscript"/>
          <w:lang w:eastAsia="ru-RU"/>
        </w:rPr>
        <w:t>3</w:t>
      </w:r>
      <w:r w:rsidRPr="001A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 </w:t>
      </w:r>
      <w:r w:rsidRPr="001A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заверенную копию рекомендаций ПМПК в случаях, установленных пунктом 51 Порядка ГИА-9</w:t>
      </w:r>
      <w:r w:rsidRPr="001A2541">
        <w:rPr>
          <w:rFonts w:ascii="Times New Roman" w:eastAsia="Times New Roman" w:hAnsi="Times New Roman" w:cs="Times New Roman"/>
          <w:color w:val="000000"/>
          <w:sz w:val="12"/>
          <w:szCs w:val="12"/>
          <w:vertAlign w:val="superscript"/>
          <w:lang w:eastAsia="ru-RU"/>
        </w:rPr>
        <w:t>4</w:t>
      </w:r>
      <w:r w:rsidRPr="001A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7794" w:rsidRPr="00671E2A" w:rsidRDefault="00F77794" w:rsidP="001A2541">
      <w:pPr>
        <w:jc w:val="center"/>
        <w:rPr>
          <w:rFonts w:ascii="Times New Roman" w:hAnsi="Times New Roman" w:cs="Times New Roman"/>
        </w:rPr>
      </w:pPr>
    </w:p>
    <w:sectPr w:rsidR="00F77794" w:rsidRPr="00671E2A" w:rsidSect="00D1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94829"/>
    <w:multiLevelType w:val="multilevel"/>
    <w:tmpl w:val="0560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0510A"/>
    <w:multiLevelType w:val="multilevel"/>
    <w:tmpl w:val="86B4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671E2A"/>
    <w:rsid w:val="00114247"/>
    <w:rsid w:val="001A2541"/>
    <w:rsid w:val="001E79CE"/>
    <w:rsid w:val="002C5485"/>
    <w:rsid w:val="004105D9"/>
    <w:rsid w:val="00671E2A"/>
    <w:rsid w:val="00693FC2"/>
    <w:rsid w:val="006B79C9"/>
    <w:rsid w:val="006E4907"/>
    <w:rsid w:val="00D17027"/>
    <w:rsid w:val="00D3515D"/>
    <w:rsid w:val="00F7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27"/>
  </w:style>
  <w:style w:type="paragraph" w:styleId="1">
    <w:name w:val="heading 1"/>
    <w:basedOn w:val="a"/>
    <w:link w:val="10"/>
    <w:uiPriority w:val="9"/>
    <w:qFormat/>
    <w:rsid w:val="001E7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79CE"/>
    <w:rPr>
      <w:color w:val="0000FF"/>
      <w:u w:val="single"/>
    </w:rPr>
  </w:style>
  <w:style w:type="character" w:customStyle="1" w:styleId="advertising">
    <w:name w:val="advertising"/>
    <w:basedOn w:val="a0"/>
    <w:rsid w:val="001E79CE"/>
  </w:style>
  <w:style w:type="paragraph" w:styleId="a5">
    <w:name w:val="Balloon Text"/>
    <w:basedOn w:val="a"/>
    <w:link w:val="a6"/>
    <w:uiPriority w:val="99"/>
    <w:semiHidden/>
    <w:unhideWhenUsed/>
    <w:rsid w:val="001E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9C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A2541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1A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1A2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1A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5026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5336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1910</Characters>
  <Application>Microsoft Office Word</Application>
  <DocSecurity>0</DocSecurity>
  <Lines>15</Lines>
  <Paragraphs>4</Paragraphs>
  <ScaleCrop>false</ScaleCrop>
  <Company>Home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2023-10-16T08:24:00Z</dcterms:created>
  <dcterms:modified xsi:type="dcterms:W3CDTF">2023-10-16T09:30:00Z</dcterms:modified>
</cp:coreProperties>
</file>