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cf94676-8cc8-481e-bda5-8fab9254b757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Иркутской области</w:t>
      </w:r>
      <w:bookmarkEnd w:id="1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a8a890ff-bfa6-4231-8640-f7224df0df51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 xml:space="preserve">МКУ «Комитет по образованию» МО « </w:t>
      </w:r>
      <w:proofErr w:type="spellStart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Аларский</w:t>
      </w:r>
      <w:proofErr w:type="spellEnd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</w:t>
      </w:r>
      <w:bookmarkEnd w:id="2"/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DE66D0">
        <w:rPr>
          <w:rFonts w:ascii="Times New Roman" w:eastAsia="Calibri" w:hAnsi="Times New Roman" w:cs="Times New Roman"/>
          <w:color w:val="000000"/>
          <w:sz w:val="28"/>
        </w:rPr>
        <w:t>​»</w:t>
      </w:r>
    </w:p>
    <w:tbl>
      <w:tblPr>
        <w:tblpPr w:leftFromText="180" w:rightFromText="180" w:vertAnchor="page" w:horzAnchor="margin" w:tblpXSpec="center" w:tblpY="4111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E061F4" w:rsidRPr="00DE66D0" w:rsidTr="00E061F4">
        <w:trPr>
          <w:trHeight w:val="2258"/>
        </w:trPr>
        <w:tc>
          <w:tcPr>
            <w:tcW w:w="3510" w:type="dxa"/>
          </w:tcPr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«Рассмотрено»: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Бохондоева</w:t>
            </w:r>
            <w:proofErr w:type="spellEnd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   №  1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21.08.2023 г.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УВР._________ Ильенко Е.</w:t>
            </w:r>
            <w:proofErr w:type="gramStart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22.08.2023 г</w:t>
            </w:r>
          </w:p>
        </w:tc>
        <w:tc>
          <w:tcPr>
            <w:tcW w:w="4111" w:type="dxa"/>
          </w:tcPr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«Утверждено»: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Нельхайская</w:t>
            </w:r>
            <w:proofErr w:type="spellEnd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О.В. </w:t>
            </w:r>
            <w:proofErr w:type="spellStart"/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Архинчеева</w:t>
            </w:r>
            <w:proofErr w:type="spellEnd"/>
          </w:p>
          <w:p w:rsidR="00E061F4" w:rsidRPr="00DE66D0" w:rsidRDefault="00E061F4" w:rsidP="00E06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44/1   от  22.08.2023 г </w:t>
            </w:r>
          </w:p>
        </w:tc>
      </w:tr>
    </w:tbl>
    <w:p w:rsidR="00DE66D0" w:rsidRPr="00DE66D0" w:rsidRDefault="00E061F4" w:rsidP="00DE66D0">
      <w:pPr>
        <w:spacing w:after="0" w:line="408" w:lineRule="auto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         </w:t>
      </w:r>
      <w:r w:rsidR="00DE66D0" w:rsidRPr="00DE66D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</w:t>
      </w:r>
      <w:proofErr w:type="spellStart"/>
      <w:r w:rsidR="00DE66D0" w:rsidRPr="00DE66D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Нельхайская</w:t>
      </w:r>
      <w:proofErr w:type="spellEnd"/>
      <w:r w:rsidR="00DE66D0" w:rsidRPr="00DE66D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</w:t>
      </w: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/>
        <w:ind w:left="120"/>
        <w:rPr>
          <w:rFonts w:ascii="Calibri" w:eastAsia="Calibri" w:hAnsi="Calibri" w:cs="Times New Roman"/>
        </w:rPr>
      </w:pP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E66D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«Бурятский язык»</w:t>
      </w:r>
    </w:p>
    <w:p w:rsidR="00DE66D0" w:rsidRPr="00DE66D0" w:rsidRDefault="00DE66D0" w:rsidP="00DE66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9 класса</w:t>
      </w:r>
      <w:r w:rsidRPr="00DE66D0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66D0" w:rsidRPr="00DE66D0" w:rsidRDefault="00DE66D0" w:rsidP="00DE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E66D0"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proofErr w:type="spellStart"/>
      <w:r w:rsidRPr="00DE66D0">
        <w:rPr>
          <w:rFonts w:ascii="Times New Roman" w:eastAsia="Times New Roman" w:hAnsi="Times New Roman" w:cs="Times New Roman"/>
          <w:sz w:val="28"/>
          <w:lang w:eastAsia="ru-RU"/>
        </w:rPr>
        <w:t>Апхульта</w:t>
      </w:r>
      <w:proofErr w:type="spellEnd"/>
      <w:r w:rsidRPr="00DE66D0">
        <w:rPr>
          <w:rFonts w:ascii="Times New Roman" w:eastAsia="Times New Roman" w:hAnsi="Times New Roman" w:cs="Times New Roman"/>
          <w:sz w:val="28"/>
          <w:lang w:eastAsia="ru-RU"/>
        </w:rPr>
        <w:t>, 2023 г.</w:t>
      </w:r>
    </w:p>
    <w:p w:rsidR="00DE66D0" w:rsidRPr="00DE66D0" w:rsidRDefault="00DE66D0" w:rsidP="00DE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66D0" w:rsidRDefault="00DE66D0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73C4B" w:rsidRPr="00D73C4B" w:rsidRDefault="00D73C4B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0005D1" w:rsidRPr="000005D1" w:rsidRDefault="000005D1" w:rsidP="000005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результаты. 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 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результатов: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 xml:space="preserve"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эмпатия</w:t>
      </w:r>
      <w:proofErr w:type="spellEnd"/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, трудолюбие, дисциплинированность;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результаты. 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 xml:space="preserve">С помощью предмета «Бурятский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proofErr w:type="spellStart"/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метапредметных</w:t>
      </w:r>
      <w:proofErr w:type="spellEnd"/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результатов: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развитие умения планировать свое речевое и неречевое поведение;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— формирование проектных умений: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-генерировать идеи;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-находить не одно, а несколько вариантов решения;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 выбирать наиболее рациональное решение;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-прогнозировать последствия того или иного решения;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 видеть новую проблему;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-работать с различными источниками информации;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-планировать работу, распределять обязанности среди участников проекта;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-собирать материал с помощью анкетирования, интервьюирования;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-сделать электронную презентацию.</w:t>
      </w:r>
    </w:p>
    <w:p w:rsidR="000005D1" w:rsidRPr="000005D1" w:rsidRDefault="000005D1" w:rsidP="000005D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результаты. </w:t>
      </w: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Ожидается, что ученики 9 классов должны демонстрировать следующие результаты освоения бурятского языка</w:t>
      </w:r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Знать/понимать:</w:t>
      </w:r>
    </w:p>
    <w:p w:rsidR="000005D1" w:rsidRPr="000005D1" w:rsidRDefault="000005D1" w:rsidP="000005D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0005D1" w:rsidRPr="000005D1" w:rsidRDefault="000005D1" w:rsidP="000005D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0005D1" w:rsidRPr="000005D1" w:rsidRDefault="000005D1" w:rsidP="000005D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0005D1" w:rsidRPr="000005D1" w:rsidRDefault="000005D1" w:rsidP="000005D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все типы вопросительных предложений,</w:t>
      </w:r>
    </w:p>
    <w:p w:rsidR="000005D1" w:rsidRPr="000005D1" w:rsidRDefault="000005D1" w:rsidP="000005D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употребление в речи конструкции с глаголами</w:t>
      </w:r>
      <w:proofErr w:type="gramStart"/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0005D1" w:rsidRPr="000005D1" w:rsidRDefault="000005D1" w:rsidP="00000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0005D1" w:rsidRPr="000005D1" w:rsidRDefault="000005D1" w:rsidP="00000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говорение</w:t>
      </w:r>
    </w:p>
    <w:p w:rsidR="000005D1" w:rsidRPr="000005D1" w:rsidRDefault="000005D1" w:rsidP="000005D1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:rsidR="000005D1" w:rsidRPr="000005D1" w:rsidRDefault="000005D1" w:rsidP="000005D1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:rsidR="000005D1" w:rsidRPr="000005D1" w:rsidRDefault="000005D1" w:rsidP="000005D1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0005D1" w:rsidRPr="000005D1" w:rsidRDefault="000005D1" w:rsidP="000005D1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0005D1" w:rsidRPr="000005D1" w:rsidRDefault="000005D1" w:rsidP="000005D1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Объем монологического высказывания – до 9-12 фраз.</w:t>
      </w:r>
    </w:p>
    <w:p w:rsidR="000005D1" w:rsidRPr="000005D1" w:rsidRDefault="000005D1" w:rsidP="00000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005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аудирование</w:t>
      </w:r>
      <w:proofErr w:type="spellEnd"/>
    </w:p>
    <w:p w:rsidR="000005D1" w:rsidRPr="000005D1" w:rsidRDefault="000005D1" w:rsidP="000005D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0005D1" w:rsidRPr="000005D1" w:rsidRDefault="000005D1" w:rsidP="000005D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0005D1" w:rsidRPr="000005D1" w:rsidRDefault="000005D1" w:rsidP="00000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чтение</w:t>
      </w:r>
    </w:p>
    <w:p w:rsidR="000005D1" w:rsidRPr="000005D1" w:rsidRDefault="000005D1" w:rsidP="000005D1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определять тему, содержание текста по заголовку;</w:t>
      </w:r>
    </w:p>
    <w:p w:rsidR="000005D1" w:rsidRPr="000005D1" w:rsidRDefault="000005D1" w:rsidP="000005D1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основную мысль;</w:t>
      </w:r>
    </w:p>
    <w:p w:rsidR="000005D1" w:rsidRPr="000005D1" w:rsidRDefault="000005D1" w:rsidP="000005D1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выбирать главные факты из текста, опуская второстепенные;</w:t>
      </w:r>
    </w:p>
    <w:p w:rsidR="000005D1" w:rsidRPr="000005D1" w:rsidRDefault="000005D1" w:rsidP="000005D1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устанавливать логическую последовательность основных фактов текста</w:t>
      </w:r>
    </w:p>
    <w:p w:rsidR="000005D1" w:rsidRPr="000005D1" w:rsidRDefault="000005D1" w:rsidP="00000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письменная речь</w:t>
      </w:r>
    </w:p>
    <w:p w:rsidR="000005D1" w:rsidRPr="000005D1" w:rsidRDefault="000005D1" w:rsidP="000005D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делать выписки из текста;</w:t>
      </w:r>
    </w:p>
    <w:p w:rsidR="000005D1" w:rsidRPr="000005D1" w:rsidRDefault="000005D1" w:rsidP="000005D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писать поздравления с днем рождения, другим праздником (объемом до 42 слов, включая адрес), выражать пожелания;</w:t>
      </w:r>
    </w:p>
    <w:p w:rsidR="000005D1" w:rsidRPr="000005D1" w:rsidRDefault="000005D1" w:rsidP="000005D1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5D1">
        <w:rPr>
          <w:rFonts w:ascii="Times New Roman" w:eastAsia="Times New Roman" w:hAnsi="Times New Roman" w:cs="Times New Roman"/>
          <w:color w:val="000000"/>
          <w:lang w:eastAsia="ru-RU"/>
        </w:rPr>
        <w:t>диктанты (обучающие)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В результате изучения бурятского языка в средней (основной) школе учащиеся должны: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знать / понимать: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основные значения изученных лексиче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ских единиц (слов, словосочетаний); основные способы словообразования (аффиксация, сло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восложение, конверсия);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особенности структуры простых и сложных предложений бурятского языка; интонацию раз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личных типов коммуникативных предложений;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признаки изученных грамматических явле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ний (видовременных форм глаголов, модальных слов существи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тельных, на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речий, местоимений, числительных, послелогов, степеней сравнения прилагательных);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основные нормы речевого этикета (репли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ки-клише, наиболее распространенную оценоч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ную лексику), принятую в бурятском языке;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щиеся люди и их вклад), сходство и различия в традициях своего народа и бурятского народа.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уметь: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005D1">
        <w:rPr>
          <w:rFonts w:ascii="Times New Roman" w:eastAsia="Times New Roman" w:hAnsi="Times New Roman" w:cs="Times New Roman"/>
          <w:i/>
          <w:lang w:eastAsia="ru-RU"/>
        </w:rPr>
        <w:t>в области говорения: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 начинать, вести / поддерживать и заканчи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вать беседу в стандартных ситуациях общения, соблюдая нормы речевого этикета, при необхо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димости переспрашивая, уточняя;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военный лексико-грамматический материал;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делать краткие сообщения, описывать со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вать краткую характеристику персонажей;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 использовать перифраз, синонимичные средства в процессе устного общения;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005D1">
        <w:rPr>
          <w:rFonts w:ascii="Times New Roman" w:eastAsia="Times New Roman" w:hAnsi="Times New Roman" w:cs="Times New Roman"/>
          <w:i/>
          <w:lang w:eastAsia="ru-RU"/>
        </w:rPr>
        <w:t xml:space="preserve">в области </w:t>
      </w:r>
      <w:proofErr w:type="spellStart"/>
      <w:r w:rsidRPr="000005D1">
        <w:rPr>
          <w:rFonts w:ascii="Times New Roman" w:eastAsia="Times New Roman" w:hAnsi="Times New Roman" w:cs="Times New Roman"/>
          <w:i/>
          <w:lang w:eastAsia="ru-RU"/>
        </w:rPr>
        <w:t>аудирования</w:t>
      </w:r>
      <w:proofErr w:type="spellEnd"/>
      <w:r w:rsidRPr="000005D1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понимать основное содержание коротких, несложных аутентичных прагматических тек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стов (прогноз погоды, программы теле- и радио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передач) и выделять значимую информацию;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 понимать на слух основное содержание не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сложных аутентичных текстов, относящихся к разным коммуникативным типам речи (сообще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ние / рассказ); уметь определять тему текста, вы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делять главные факты, опуская второстепенные;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использовать переспрос, просьбу повторить;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005D1">
        <w:rPr>
          <w:rFonts w:ascii="Times New Roman" w:eastAsia="Times New Roman" w:hAnsi="Times New Roman" w:cs="Times New Roman"/>
          <w:i/>
          <w:lang w:eastAsia="ru-RU"/>
        </w:rPr>
        <w:t>в области чтения: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ориентироваться в тексте на бурятском языке; прогнозировать его содержание по заго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ловку;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читать аутентичные тексты разных жан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ров с пониманием основного содержания (опре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 xml:space="preserve">тов текста); 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ботки текста (языковую догадку, анализ, выбо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рочный перевод), оценивать полученную инфор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мацию, выражать свое мнение;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читать текст с выборочным пониманием нужной или интересующей информации;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005D1">
        <w:rPr>
          <w:rFonts w:ascii="Times New Roman" w:eastAsia="Times New Roman" w:hAnsi="Times New Roman" w:cs="Times New Roman"/>
          <w:i/>
          <w:lang w:eastAsia="ru-RU"/>
        </w:rPr>
        <w:t xml:space="preserve"> в области письма: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заполнять анкеты и формуляры;</w:t>
      </w:r>
    </w:p>
    <w:p w:rsidR="000005D1" w:rsidRPr="000005D1" w:rsidRDefault="000005D1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t>-  писать поздравления, личные письма с опо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рой на образец: расспрашивать адресата о его жизни и делах, сообщать то же самое о себе, вы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ражать благодарность, просьбу, употребляя фор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мулы речевого этикета, принятые в странах изу</w:t>
      </w:r>
      <w:r w:rsidRPr="000005D1">
        <w:rPr>
          <w:rFonts w:ascii="Times New Roman" w:eastAsia="Times New Roman" w:hAnsi="Times New Roman" w:cs="Times New Roman"/>
          <w:lang w:eastAsia="ru-RU"/>
        </w:rPr>
        <w:softHyphen/>
        <w:t>чаемого языка.</w:t>
      </w:r>
    </w:p>
    <w:p w:rsidR="000C7D01" w:rsidRPr="000C7D01" w:rsidRDefault="000005D1" w:rsidP="000C7D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5D1">
        <w:rPr>
          <w:rFonts w:ascii="Times New Roman" w:eastAsia="Times New Roman" w:hAnsi="Times New Roman" w:cs="Times New Roman"/>
          <w:lang w:eastAsia="ru-RU"/>
        </w:rPr>
        <w:lastRenderedPageBreak/>
        <w:t xml:space="preserve"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 </w:t>
      </w:r>
    </w:p>
    <w:p w:rsidR="000C7D01" w:rsidRPr="009A5ABA" w:rsidRDefault="009A5ABA" w:rsidP="0000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учебного предмета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организации учебной деятельности: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Комбинированный урок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отработки умений и рефлексии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Урок систематизации и обобщения знаний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развивающего контроля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Урок-исследование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Контрольный урок</w:t>
      </w:r>
    </w:p>
    <w:p w:rsidR="00D73C4B" w:rsidRPr="00D73C4B" w:rsidRDefault="00D73C4B" w:rsidP="000005D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:rsidR="00D73C4B" w:rsidRPr="00D73C4B" w:rsidRDefault="00D73C4B" w:rsidP="000005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учебником</w:t>
      </w:r>
    </w:p>
    <w:p w:rsidR="00D73C4B" w:rsidRPr="00D73C4B" w:rsidRDefault="00D73C4B" w:rsidP="000005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73C4B" w:rsidRPr="00D73C4B" w:rsidRDefault="00D73C4B" w:rsidP="000005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D73C4B" w:rsidRPr="00D73C4B" w:rsidRDefault="00D73C4B" w:rsidP="000005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проекта</w:t>
      </w:r>
    </w:p>
    <w:p w:rsidR="000C7D01" w:rsidRPr="000C7D01" w:rsidRDefault="000C7D01" w:rsidP="000C7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</w:t>
      </w:r>
      <w:r w:rsidR="00F9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сведения о бурятском языке (6</w:t>
      </w:r>
      <w:r w:rsidRPr="000C7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0C7D01" w:rsidRPr="000C7D01" w:rsidRDefault="000C7D01" w:rsidP="000C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Алфавит. Бурятский алфавит. Буквы бурятского алфавита. История бурятского языка. Специфика бурятского языка. Закон гармонии гласных.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Формы речевого этикета. </w:t>
      </w:r>
      <w:proofErr w:type="gramStart"/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( </w:t>
      </w:r>
      <w:proofErr w:type="gramEnd"/>
      <w:r w:rsidRPr="000C7D01">
        <w:rPr>
          <w:rFonts w:ascii="Times New Roman" w:eastAsia="Times New Roman" w:hAnsi="Times New Roman" w:cs="Times New Roman"/>
          <w:b/>
          <w:lang w:eastAsia="ru-RU"/>
        </w:rPr>
        <w:t>5 часов)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lang w:eastAsia="ru-RU"/>
        </w:rPr>
        <w:t xml:space="preserve">Формы обращения. Знакомство. Тренировочные упражнения.  Традиции общения бурят. Гласные звуки. Йотированные гласные. Краткость и долгота гласных. Чтение текста. Слог. Тоническое ударение.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      Человек. Здоровье. Спорт. (4 часов)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lang w:eastAsia="ru-RU"/>
        </w:rPr>
      </w:pPr>
      <w:r w:rsidRPr="000C7D01">
        <w:rPr>
          <w:rFonts w:ascii="Times New Roman" w:eastAsia="Times New Roman" w:hAnsi="Times New Roman" w:cs="Times New Roman"/>
          <w:lang w:eastAsia="ru-RU"/>
        </w:rPr>
        <w:t xml:space="preserve">         Части тела. 9 умений юношей. Диалог о состоянии здоровья. Отношение к взрослым. Местоимение. Ситуация: на лыжной базе. Знаменитые наши спортсмены УОБАО и 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Аларского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 района.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     Моя семья (3 часов)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lang w:eastAsia="ru-RU"/>
        </w:rPr>
      </w:pPr>
      <w:r w:rsidRPr="000C7D01">
        <w:rPr>
          <w:rFonts w:ascii="Times New Roman" w:eastAsia="Times New Roman" w:hAnsi="Times New Roman" w:cs="Times New Roman"/>
          <w:lang w:eastAsia="ru-RU"/>
        </w:rPr>
        <w:t xml:space="preserve">         Традиционная бурятская семья. Родословная. Древо семьи. Члены семьи. Родственные отношения. Составление рассказа «Моя семья». Счет. Имя числительное. Семейный альбом. Презентация «История моей семьи». Беседа: выбор профессии.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>Времена года. (2 часа)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       Сезонные особенности климата Иркутской области. Составление рассказа. Изучение новых слов. Перевод текста.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>Учебные принадлежности. (1 часа)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lang w:eastAsia="ru-RU"/>
        </w:rPr>
      </w:pPr>
      <w:r w:rsidRPr="000C7D01">
        <w:rPr>
          <w:rFonts w:ascii="Times New Roman" w:eastAsia="Times New Roman" w:hAnsi="Times New Roman" w:cs="Times New Roman"/>
          <w:lang w:eastAsia="ru-RU"/>
        </w:rPr>
        <w:t xml:space="preserve">             Изучение новых слов. Перевод слов. Составление рассказа. Правильное произношение слов. Формы речевого этикета.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Одежда (3 часов)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lang w:eastAsia="ru-RU"/>
        </w:rPr>
      </w:pPr>
      <w:r w:rsidRPr="000C7D01">
        <w:rPr>
          <w:rFonts w:ascii="Times New Roman" w:eastAsia="Times New Roman" w:hAnsi="Times New Roman" w:cs="Times New Roman"/>
          <w:lang w:eastAsia="ru-RU"/>
        </w:rPr>
        <w:t xml:space="preserve">          Традиционная одежда бурят. Бурятский костюм 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хонгодоров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. Женский и мужской костюм. Халат, 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дэгэл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тэрлик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. Головные уборы. Мужские и женские шапки.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             Мой адрес. Дом (4 часов)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Гэр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байра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). Дом (квартира). Лексика. Традиционное жилище бурят. Переносная войлочная и </w:t>
      </w:r>
      <w:proofErr w:type="spellStart"/>
      <w:r w:rsidRPr="000C7D01">
        <w:rPr>
          <w:rFonts w:ascii="Times New Roman" w:eastAsia="Times New Roman" w:hAnsi="Times New Roman" w:cs="Times New Roman"/>
          <w:lang w:eastAsia="ru-RU"/>
        </w:rPr>
        <w:t>многоульная</w:t>
      </w:r>
      <w:proofErr w:type="spellEnd"/>
      <w:r w:rsidRPr="000C7D01">
        <w:rPr>
          <w:rFonts w:ascii="Times New Roman" w:eastAsia="Times New Roman" w:hAnsi="Times New Roman" w:cs="Times New Roman"/>
          <w:lang w:eastAsia="ru-RU"/>
        </w:rPr>
        <w:t xml:space="preserve"> деревянная юрты. Составление диалога. Описание будущего дома. Приглашение домой. Составление рассказа на одну из предложенных тем: 1. Мой дом. 2. В гостях у родственников. 3. Мой будущий дом.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         Явления природы (3 часов)</w:t>
      </w:r>
    </w:p>
    <w:p w:rsidR="000C7D01" w:rsidRPr="000C7D01" w:rsidRDefault="000C7D01" w:rsidP="000C7D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      Лексика. Ситуация: на улице, на прогулке. Послелоги. Родительный падеж. Ситуация: Отдых на природе. Природа в опасности.</w:t>
      </w:r>
      <w:r w:rsidRPr="000C7D01">
        <w:rPr>
          <w:rFonts w:ascii="Times New Roman" w:eastAsia="Times New Roman" w:hAnsi="Times New Roman" w:cs="Times New Roman"/>
          <w:lang w:eastAsia="ru-RU"/>
        </w:rPr>
        <w:t xml:space="preserve"> Изучение новых слов. Перевод слов. Составление рассказа. Правильное произношение слов. Флора и фауна Байкала. 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D01">
        <w:rPr>
          <w:rFonts w:ascii="Times New Roman" w:eastAsia="Times New Roman" w:hAnsi="Times New Roman" w:cs="Times New Roman"/>
          <w:b/>
          <w:lang w:eastAsia="ru-RU"/>
        </w:rPr>
        <w:t xml:space="preserve">                Национальные праздники (4 часов)</w:t>
      </w:r>
    </w:p>
    <w:p w:rsidR="000C7D01" w:rsidRPr="000C7D01" w:rsidRDefault="000C7D01" w:rsidP="000C7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>Сагаалган</w:t>
      </w:r>
      <w:proofErr w:type="spellEnd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. Белый месяц. </w:t>
      </w:r>
      <w:proofErr w:type="spellStart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>Дугжууба</w:t>
      </w:r>
      <w:proofErr w:type="spellEnd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. Белая пища. Летоисчисление по лунному календарю. </w:t>
      </w:r>
      <w:proofErr w:type="spellStart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>Сурхарбан</w:t>
      </w:r>
      <w:proofErr w:type="spellEnd"/>
      <w:proofErr w:type="gramStart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0C7D01">
        <w:rPr>
          <w:rFonts w:ascii="Times New Roman" w:eastAsia="Times New Roman" w:hAnsi="Times New Roman" w:cs="Times New Roman"/>
          <w:color w:val="000000"/>
          <w:lang w:eastAsia="ru-RU"/>
        </w:rPr>
        <w:t xml:space="preserve"> Игры трех мужей. Ситуация: на улице, на прогулке. Повторение падежей. Глаголы и их место в предложении. Повторение </w:t>
      </w:r>
    </w:p>
    <w:p w:rsidR="00D73C4B" w:rsidRPr="00D73C4B" w:rsidRDefault="00D73C4B" w:rsidP="0000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Речевая компетенция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устной и письменной речи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темы, предусмотренные региональным стандартом по бурятскому языку как государственному. Ряд тем рассматривается более подробно.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и я. Взаимоотношения с друзьями. Внешность, характер и увлечения друзей. Досуг и увлечения (спорт, музыка, чтение). Моя одежда. Молодежная мода. Покупки. Карманные деньги.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 Спорт, правильное питание, отказ от вредных привычек, посещение врача. Бурятские спортсмены – олимпийцы.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дни школьных каникул (спорт, телевидение, путешествие, музыка, чтение). Круг чтения подростков: как правильно читать книгу.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Бурятия. Ее географические и природные условия, климат. Население. Города, села, их достопримечательности. Знаменитые деятели культуры, ученые, спортсмены Бурятии.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прогресс. Современные средства коммуникации: компьютер, телефон, факс, электронная почта, Интернет.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информации. Любимые теле–, радиопрограммы. Наиболее популярные программы в регионе, России, за рубежом. Преимущества и недостатки телевидения.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проблемы экологии. Будущее нашего региона. Байкал, проблемы его экологии. Путешествия по Бурятии. Человек и автомобиль.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Продуктивные речевые умения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речь.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 (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(Кто?),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(Что?),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Яагаад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(Как?),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(Где?),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Хайшаа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(Куда?),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Хэзээ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(Когда?),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Хэнтэй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(С кем?),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(Почему?), переходя с позиции спрашивающего на позицию отвечающего; целенаправленно расспрашивать, «брать интервью»; диалог-побуждение к действию – обращаться с просьбой и выражать готовность или отказ ее выполнить; давать совет и принимать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речь. Краткие высказывания о фактах и событиях с использованием таких коммуникативных типов речи, как описание или характеристика, повествование или сообщение,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речь. Развитие умений производить выписки из текста; писать короткие поздравления (с днем рождения и другими праздниками), выражать пожелания; заполнять формуляр (указывать имя, фамилию, пол, возраст, гражданство, адрес); писать личное письмо по образцу / 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Рецептивные речевые умения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понимания.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 / 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 Формирование мнений: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 / объяснять те или иные факты, описанные в тексте. 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Социокультурная компетенция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лингворегионоведческих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экстралингвистических знаний, навыков и умений вербального и невербального поведения за счет новых тем и проблематики речевого общения с учетом специфики этапа обучения.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Экстралингвистические знания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Знание традиционной культуры бурят: общие представления о бурятской семье, особенности бурятского национального костюма, блюда бурятской национальной кухни и ее особенности, бурятские праздники и игры: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Сурхарбаан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шагай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наадан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образования: образование в дореволюционной Бурятии, выдающиеся бурятские ученые.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искусства Бурятии: литература, живопись, театр, кино, музыка, СМИ.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истории бурят: главные исторические события, исторические личности.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религии: шаманизм, буддизм, святые места.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географии Бурятии: Особенности флоры, фауны, рельефа, полезные ископаемые, заповедники, экология Байкала, Красная книга Бурятии.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официальной и неофициальной символики Республики Бурятия и общих сведений о республике: герб, флаг, общая площадь, месторасположение на карте мира.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экономики и государственного устройства Бурятии: детские объединения и организации. 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Лингворегионоведческие</w:t>
      </w:r>
      <w:proofErr w:type="spellEnd"/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знания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Реалии (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безэквивалентная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лексика): географические реалии, этнографические реалии, общественно-политические реалии, реалии современной культуры и искусства, реалии религии, антропонимы.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 лексика: лексические группы «флора», «фауна».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Фоновая лексика: слова, словосочетания, фразеологизмы и элементы фольклора.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и умения вербального поведения: навыки и умения использовать этикетные нормы (приветствие, прощание, благодарность, знакомство), формы обращения, исполнять народные песни,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рассказывать сказки, выступать на традиционных праздниках.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столом, умение вести себя в святых местах, умение вести себя на традиционных праздниках.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и компенсаторная компетенции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умениями и навыками: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такими приемами мыслительной деятельности, как группировка, сравнение, анализ, синтез;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передавать количественные, пространственные и временные представления изученными средствами бурятского языка;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разыгрывать воображаемые ситуации / роли, пользуясь приемами образного мышления;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в различных режимах: индивидуальном, парном, групповом;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осуществлять самоконтроль с помощью специального блока проверочных заданий учебника;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самостоятельно, в том числе с аудио–, видеоматериалами и другими компонентами УМК;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пользоваться справочным материалом к УМК (правилами,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-русским словарем, справочниками).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Языковая компетенция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сведения. Общие сведения о бурятском языке. Бурятский язык – язык межличностного общения.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Произносительная сторона речи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 (произношение и различение на слух всех звуков бурятского языка; соблюдение акцентного ударения в слове и ударения в фразе; соблюдение интонаций в повелительных, утвердительных, вопросительных (общий, специальный, альтернативный и разделительный вопросы) и восклицательных предложениях).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многозначные слова (общее понятие). Синонимы, антонимы, омонимы. Общеупотребительные слова. Термины. Фразеологизмы, их семантика и функция. Виды словарей.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6–м классе продуктивный лексический минимум составляет 900 лексических единиц, характеризующих отобранные предметы речи. Данный минимум включает лексику, усвоенную на первой ступени, а также новые слова и речевые клише, новые значения известных учащимся многозначных слов, например,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(земля).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Значимые части слова. Использование наиболее продуктивных суффиксов. Особенности бурятского словообразования.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лексико-синтаксическим: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соёл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болбосорол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(культура);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лексическим: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уурхай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(гнездо),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уурхай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добычи полезного ископаемого;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аффиксальным: </w:t>
      </w:r>
      <w:proofErr w:type="spellStart"/>
      <w:r w:rsidRPr="00D73C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һ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(школа);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 морфолого-синтаксическим: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существительное),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прилагательное).</w:t>
      </w:r>
    </w:p>
    <w:p w:rsidR="00D73C4B" w:rsidRPr="00D73C4B" w:rsidRDefault="00D73C4B" w:rsidP="000005D1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речи. Знаменательные и служебные части речи (продолжение).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Послеложно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-падежная система бурятского языка. Личное и безличное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притяжание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Степени сравнения прилагательных. Местоимение (продолжение). Собирательные числительные. Числительные, обозначающие приблизительное количество. Глагол (продолжение). Наклонение. Формы обращения.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Причастие. Наречия времени, образа действия. Глаголы в страдательном, взаимно-совместном залогах; модальные слова (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хэрэгтэй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аргатай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ёһотой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причастия многократного и однократного действия, временные причастия;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местоимения: притяжательные местоимения, возвратные местоимения, личные местоимения для замены ранее упомянутого существительного;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наречия места, времени, образа действия, место наречия в предложении;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числительные: большие количественные числительные (100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100 000 000), даты, собирательные: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дүрбүүлэн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(четверо); приблизительное количество: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арбаад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десяти);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      союзы: </w:t>
      </w:r>
      <w:proofErr w:type="gram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болон,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аад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теэд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союзные слова: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юундэб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гэхэдэ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тэндэ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      междометия: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Үү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послелоги, отражающие отношения по месту, времени, направлению;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простые распространенные предложения;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      специальные вопросы: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Басаган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ошооб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альтернативные вопросы: Ши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кинодо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ошохошни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үзэхэшни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      восклицательные предложения для выражения эмоций: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үдэр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гээшэб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      некоторые формы безличных предложений: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Бороожоно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Дулаарба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Ерэхэ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ёһотой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 сложноподчиненные предложения с </w:t>
      </w:r>
      <w:proofErr w:type="gram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определительными: Дала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эдидэг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гэһэн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изъяснительными: Дала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эдидэг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хэлсэдэг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обстоятельственными: Дала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хүртэхэ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ёһотой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юундэб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гэхэдэ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тиимэ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ёһо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C4B" w:rsidRPr="00D73C4B" w:rsidRDefault="00D73C4B" w:rsidP="0000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84" w:rsidRDefault="00081F84" w:rsidP="000005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D1A70" w:rsidRDefault="006D1A70" w:rsidP="0081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815D31" w:rsidRPr="00815D31" w:rsidRDefault="00815D31" w:rsidP="00815D31">
      <w:pPr>
        <w:spacing w:after="0" w:line="240" w:lineRule="auto"/>
        <w:rPr>
          <w:rFonts w:ascii="Calibri" w:eastAsia="Calibri" w:hAnsi="Calibri" w:cs="Times New Roman"/>
        </w:rPr>
      </w:pPr>
      <w:r w:rsidRPr="00815D31">
        <w:rPr>
          <w:rFonts w:ascii="Calibri" w:eastAsia="Calibri" w:hAnsi="Calibri" w:cs="Times New Roman"/>
        </w:rPr>
        <w:t>Тематическое планир</w:t>
      </w:r>
      <w:r>
        <w:rPr>
          <w:rFonts w:ascii="Calibri" w:eastAsia="Calibri" w:hAnsi="Calibri" w:cs="Times New Roman"/>
        </w:rPr>
        <w:t>ование по бурятскому языку для 9</w:t>
      </w:r>
      <w:r w:rsidRPr="00815D31">
        <w:rPr>
          <w:rFonts w:ascii="Calibri" w:eastAsia="Calibri" w:hAnsi="Calibri" w:cs="Times New Roman"/>
        </w:rPr>
        <w:t xml:space="preserve"> класса составлена с учетом рабочей программы воспитания. Внесены темы, обеспечивающие реализацию следующих целевых приоритетов воспитания обучающихся НОО через изучение русского языка: </w:t>
      </w:r>
    </w:p>
    <w:p w:rsidR="00815D31" w:rsidRPr="00815D31" w:rsidRDefault="00815D31" w:rsidP="00815D31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815D31">
        <w:rPr>
          <w:rFonts w:ascii="Calibri" w:eastAsia="Calibri" w:hAnsi="Calibri" w:cs="Times New Roman"/>
        </w:rPr>
        <w:t xml:space="preserve">стремиться узнавать что-то новое, проявлять любознательность, ценить знания; </w:t>
      </w:r>
    </w:p>
    <w:p w:rsidR="00815D31" w:rsidRPr="00815D31" w:rsidRDefault="00815D31" w:rsidP="00815D31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815D31">
        <w:rPr>
          <w:rFonts w:ascii="Calibri" w:eastAsia="Calibri" w:hAnsi="Calibri" w:cs="Times New Roman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815D31" w:rsidRPr="00815D31" w:rsidRDefault="00815D31" w:rsidP="00815D31">
      <w:pPr>
        <w:numPr>
          <w:ilvl w:val="0"/>
          <w:numId w:val="9"/>
        </w:num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трудолюбивым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следуя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принципу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«делу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потехе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час»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занятиях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домашних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доводить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начатое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дело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конца</w:t>
      </w:r>
      <w:r w:rsidRPr="00815D31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815D31" w:rsidRDefault="00815D31" w:rsidP="006D1A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A70" w:rsidRPr="00815D31" w:rsidRDefault="00DE66D0" w:rsidP="006D1A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 9 /1 час в неделю, 33 часа</w:t>
      </w:r>
      <w:r w:rsidR="006D1A70" w:rsidRPr="00815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год</w:t>
      </w:r>
    </w:p>
    <w:p w:rsidR="006D1A70" w:rsidRPr="00081F84" w:rsidRDefault="006D1A70" w:rsidP="006D1A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71"/>
        <w:gridCol w:w="993"/>
      </w:tblGrid>
      <w:tr w:rsidR="00254FBB" w:rsidRPr="00D73C4B" w:rsidTr="00651B8C">
        <w:trPr>
          <w:trHeight w:val="276"/>
          <w:jc w:val="center"/>
        </w:trPr>
        <w:tc>
          <w:tcPr>
            <w:tcW w:w="567" w:type="dxa"/>
            <w:vMerge w:val="restart"/>
          </w:tcPr>
          <w:p w:rsidR="00254FBB" w:rsidRPr="00D73C4B" w:rsidRDefault="00254FBB" w:rsidP="00254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54FBB" w:rsidRPr="00D73C4B" w:rsidRDefault="00254FBB" w:rsidP="00254F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254FBB" w:rsidRPr="006E06F7" w:rsidRDefault="00254FBB" w:rsidP="00254FBB">
            <w:r w:rsidRPr="006E06F7">
              <w:t>Раздел, тема урока</w:t>
            </w:r>
          </w:p>
          <w:p w:rsidR="00254FBB" w:rsidRPr="006E06F7" w:rsidRDefault="00254FBB" w:rsidP="00254FBB"/>
        </w:tc>
        <w:tc>
          <w:tcPr>
            <w:tcW w:w="993" w:type="dxa"/>
            <w:vMerge w:val="restart"/>
          </w:tcPr>
          <w:p w:rsidR="00254FBB" w:rsidRPr="00D73C4B" w:rsidRDefault="00254FBB" w:rsidP="00254F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54FBB" w:rsidRPr="00D73C4B" w:rsidTr="00651B8C">
        <w:trPr>
          <w:trHeight w:val="276"/>
          <w:jc w:val="center"/>
        </w:trPr>
        <w:tc>
          <w:tcPr>
            <w:tcW w:w="567" w:type="dxa"/>
            <w:vMerge/>
          </w:tcPr>
          <w:p w:rsidR="00254FBB" w:rsidRPr="00D73C4B" w:rsidRDefault="00254FBB" w:rsidP="00254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</w:tcPr>
          <w:p w:rsidR="00254FBB" w:rsidRPr="00D73C4B" w:rsidRDefault="00254FBB" w:rsidP="00254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54FBB" w:rsidRPr="00D73C4B" w:rsidRDefault="00254FBB" w:rsidP="00254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D73C4B" w:rsidRDefault="00254FB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FBB" w:rsidRPr="00F920AB" w:rsidRDefault="00254FBB" w:rsidP="00254F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20AB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993" w:type="dxa"/>
          </w:tcPr>
          <w:p w:rsidR="00254FBB" w:rsidRPr="00F920AB" w:rsidRDefault="00DE66D0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  <w:r w:rsidR="00254FBB" w:rsidRPr="00F92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Краткие сведения о бурятском языке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Алфавит Гласные звуки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Краткие и долгие гласные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Мужские и женские гласные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Знакомство Закон гармонии гласных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Человек. 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right w:val="single" w:sz="6" w:space="0" w:color="000000"/>
            </w:tcBorders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FBB" w:rsidRPr="00D73C4B" w:rsidTr="00651B8C">
        <w:trPr>
          <w:trHeight w:val="179"/>
          <w:jc w:val="center"/>
        </w:trPr>
        <w:tc>
          <w:tcPr>
            <w:tcW w:w="567" w:type="dxa"/>
          </w:tcPr>
          <w:p w:rsidR="00254FBB" w:rsidRPr="00FE3044" w:rsidRDefault="00F920AB" w:rsidP="00254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54FBB" w:rsidRPr="00254FBB" w:rsidRDefault="00254FBB" w:rsidP="00254FBB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Счёт. </w:t>
            </w:r>
          </w:p>
        </w:tc>
        <w:tc>
          <w:tcPr>
            <w:tcW w:w="993" w:type="dxa"/>
          </w:tcPr>
          <w:p w:rsidR="00254FBB" w:rsidRPr="00FE3044" w:rsidRDefault="00254FBB" w:rsidP="0025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66D0" w:rsidRPr="00F920AB" w:rsidRDefault="00DE66D0" w:rsidP="00DE66D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20AB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993" w:type="dxa"/>
          </w:tcPr>
          <w:p w:rsidR="00DE66D0" w:rsidRPr="00F920AB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92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Осень.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Моя семья. Традиционная бурятская семья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Одежда. В магазине одежды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Национальная одежда бурят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Мой дом. Адрес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Традиционное жилище бурят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Моя малая родина Географические названия УОБО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spacing w:after="0" w:line="240" w:lineRule="auto"/>
              <w:ind w:left="36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DE66D0" w:rsidRPr="00F920AB" w:rsidRDefault="00DE66D0" w:rsidP="00DE66D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920AB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993" w:type="dxa"/>
          </w:tcPr>
          <w:p w:rsidR="00DE66D0" w:rsidRPr="00F920AB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7371" w:type="dxa"/>
            <w:tcBorders>
              <w:bottom w:val="nil"/>
            </w:tcBorders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Байкал. Предания о Байкале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Домашние животные. Дикие животные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4FBB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254FBB">
              <w:rPr>
                <w:rFonts w:ascii="Times New Roman" w:hAnsi="Times New Roman" w:cs="Times New Roman"/>
              </w:rPr>
              <w:t>. Сочинение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  Пища и утварь.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7371" w:type="dxa"/>
            <w:tcBorders>
              <w:bottom w:val="nil"/>
            </w:tcBorders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7371" w:type="dxa"/>
            <w:tcBorders>
              <w:bottom w:val="nil"/>
            </w:tcBorders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Имя прилагательное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7371" w:type="dxa"/>
            <w:tcBorders>
              <w:bottom w:val="nil"/>
            </w:tcBorders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Театр. Кино.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Музей. Деепричастие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:rsidR="00DE66D0" w:rsidRPr="00F920AB" w:rsidRDefault="00DE66D0" w:rsidP="00DE66D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920AB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993" w:type="dxa"/>
          </w:tcPr>
          <w:p w:rsidR="00DE66D0" w:rsidRPr="00F920AB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Причастие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920A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Деепричастный оборот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7371" w:type="dxa"/>
            <w:tcBorders>
              <w:bottom w:val="nil"/>
            </w:tcBorders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Природа.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Из истории родного края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Союз. Сочинение о родном крае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651B8C">
        <w:trPr>
          <w:trHeight w:val="179"/>
          <w:jc w:val="center"/>
        </w:trPr>
        <w:tc>
          <w:tcPr>
            <w:tcW w:w="567" w:type="dxa"/>
          </w:tcPr>
          <w:p w:rsidR="00DE66D0" w:rsidRPr="00FE3044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7371" w:type="dxa"/>
          </w:tcPr>
          <w:p w:rsidR="00DE66D0" w:rsidRPr="00254FBB" w:rsidRDefault="00DE66D0" w:rsidP="00DE66D0">
            <w:pPr>
              <w:spacing w:after="0"/>
              <w:rPr>
                <w:rFonts w:ascii="Times New Roman" w:hAnsi="Times New Roman" w:cs="Times New Roman"/>
              </w:rPr>
            </w:pPr>
            <w:r w:rsidRPr="00254FBB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1A70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66D0" w:rsidRDefault="00DE66D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5D31" w:rsidRDefault="00815D31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73C4B" w:rsidRPr="00081F84" w:rsidRDefault="006D1A70" w:rsidP="0000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sz w:val="28"/>
        </w:rPr>
        <w:lastRenderedPageBreak/>
        <w:t>Календарно - т</w:t>
      </w:r>
      <w:r w:rsidR="00D67EBA">
        <w:rPr>
          <w:rFonts w:ascii="Times New Roman" w:hAnsi="Times New Roman"/>
          <w:b/>
          <w:sz w:val="28"/>
        </w:rPr>
        <w:t>ематическое планирование</w:t>
      </w:r>
      <w:r>
        <w:rPr>
          <w:rFonts w:ascii="Times New Roman" w:hAnsi="Times New Roman"/>
          <w:b/>
          <w:sz w:val="28"/>
        </w:rPr>
        <w:t xml:space="preserve"> </w:t>
      </w:r>
      <w:r w:rsidR="00081F84" w:rsidRPr="00081F8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</w:t>
      </w:r>
      <w:r w:rsidR="00D73C4B" w:rsidRPr="00081F8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 бурятскому языку</w:t>
      </w:r>
    </w:p>
    <w:p w:rsidR="00D73C4B" w:rsidRPr="00D73C4B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Класс 9</w:t>
      </w:r>
    </w:p>
    <w:p w:rsidR="00D73C4B" w:rsidRPr="00D73C4B" w:rsidRDefault="00D73C4B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D73C4B" w:rsidRDefault="00DE66D0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Всего 33</w:t>
      </w:r>
      <w:r w:rsidR="00815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3044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D65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 неделю </w:t>
      </w:r>
      <w:r w:rsidR="00FE304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73C4B"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 </w:t>
      </w:r>
    </w:p>
    <w:p w:rsidR="003D542B" w:rsidRDefault="003D542B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2"/>
        <w:gridCol w:w="992"/>
        <w:gridCol w:w="7087"/>
        <w:gridCol w:w="993"/>
      </w:tblGrid>
      <w:tr w:rsidR="00FE3044" w:rsidRPr="00D73C4B" w:rsidTr="00FE3044">
        <w:trPr>
          <w:trHeight w:val="271"/>
        </w:trPr>
        <w:tc>
          <w:tcPr>
            <w:tcW w:w="567" w:type="dxa"/>
            <w:vMerge w:val="restart"/>
          </w:tcPr>
          <w:p w:rsidR="00FE3044" w:rsidRPr="00D73C4B" w:rsidRDefault="00FE3044" w:rsidP="00FE3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E3044" w:rsidRPr="00D73C4B" w:rsidRDefault="00FE3044" w:rsidP="00FE30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FE3044" w:rsidRPr="00D73C4B" w:rsidRDefault="00FE3044" w:rsidP="00FE3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</w:tcPr>
          <w:p w:rsidR="00FE3044" w:rsidRPr="00D73C4B" w:rsidRDefault="00FE3044" w:rsidP="00FE30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93" w:type="dxa"/>
            <w:vMerge w:val="restart"/>
          </w:tcPr>
          <w:p w:rsidR="00FE3044" w:rsidRPr="00D73C4B" w:rsidRDefault="00FE3044" w:rsidP="00FE30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E3044" w:rsidRPr="00D73C4B" w:rsidTr="00FE3044">
        <w:trPr>
          <w:trHeight w:val="195"/>
        </w:trPr>
        <w:tc>
          <w:tcPr>
            <w:tcW w:w="567" w:type="dxa"/>
            <w:vMerge/>
          </w:tcPr>
          <w:p w:rsidR="00FE3044" w:rsidRPr="00D73C4B" w:rsidRDefault="00FE3044" w:rsidP="00FE3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FE3044" w:rsidRPr="00D73C4B" w:rsidRDefault="00FE3044" w:rsidP="00FE3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</w:tcPr>
          <w:p w:rsidR="00FE3044" w:rsidRPr="00D73C4B" w:rsidRDefault="00FE3044" w:rsidP="00FE3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E3044" w:rsidRPr="00D73C4B" w:rsidRDefault="00FE3044" w:rsidP="00FE3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FE3044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Pr="00D73C4B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93" w:type="dxa"/>
          </w:tcPr>
          <w:p w:rsidR="00FE3044" w:rsidRPr="00815D31" w:rsidRDefault="00DE66D0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FE30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Краткие сведения о бурятском языке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FE30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 Гласные звуки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FE3044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Краткие и долгие гласные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FE30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Мужские и женские гласные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FE30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Закон гармонии гласных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E3044" w:rsidRDefault="00FE3044" w:rsidP="000C7D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Человек. 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044" w:rsidRPr="00D73C4B" w:rsidTr="00FE3044">
        <w:trPr>
          <w:trHeight w:val="179"/>
        </w:trPr>
        <w:tc>
          <w:tcPr>
            <w:tcW w:w="567" w:type="dxa"/>
          </w:tcPr>
          <w:p w:rsidR="00FE3044" w:rsidRPr="000005D1" w:rsidRDefault="00FE3044" w:rsidP="00FE30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E3044" w:rsidRPr="00D73C4B" w:rsidRDefault="00DE66D0" w:rsidP="00FE30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E304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2" w:type="dxa"/>
          </w:tcPr>
          <w:p w:rsidR="00FE3044" w:rsidRPr="00D73C4B" w:rsidRDefault="00FE3044" w:rsidP="00FE3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right w:val="single" w:sz="6" w:space="0" w:color="000000"/>
            </w:tcBorders>
          </w:tcPr>
          <w:p w:rsidR="00FE3044" w:rsidRDefault="000C7D01" w:rsidP="00FE30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993" w:type="dxa"/>
          </w:tcPr>
          <w:p w:rsidR="00FE3044" w:rsidRPr="00FE3044" w:rsidRDefault="00FE3044" w:rsidP="00FE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D01" w:rsidRPr="00D73C4B" w:rsidTr="00FE3044">
        <w:trPr>
          <w:trHeight w:val="179"/>
        </w:trPr>
        <w:tc>
          <w:tcPr>
            <w:tcW w:w="567" w:type="dxa"/>
          </w:tcPr>
          <w:p w:rsidR="000C7D01" w:rsidRPr="000005D1" w:rsidRDefault="000C7D01" w:rsidP="000C7D0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C7D01" w:rsidRPr="00D73C4B" w:rsidRDefault="00DE66D0" w:rsidP="000C7D0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C7D0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2" w:type="dxa"/>
          </w:tcPr>
          <w:p w:rsidR="000C7D01" w:rsidRPr="00D73C4B" w:rsidRDefault="000C7D01" w:rsidP="000C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C7D01" w:rsidRDefault="00651B8C" w:rsidP="000C7D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Счёт. </w:t>
            </w:r>
          </w:p>
        </w:tc>
        <w:tc>
          <w:tcPr>
            <w:tcW w:w="993" w:type="dxa"/>
          </w:tcPr>
          <w:p w:rsidR="000C7D01" w:rsidRPr="00FE3044" w:rsidRDefault="000C7D01" w:rsidP="000C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DE66D0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Pr="00D73C4B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</w:tcPr>
          <w:p w:rsidR="00DE66D0" w:rsidRPr="00815D31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Pr="00D73C4B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Pr="00D73C4B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семья. Традиционная бурятская семья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Pr="00D73C4B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Одежда. В магазине одежды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Национальная одежда бурят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дом. Адрес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Традиционное жилище бурят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малая родина Географические названия УОБО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0005D1" w:rsidRDefault="00DE66D0" w:rsidP="00DE66D0">
            <w:pPr>
              <w:pStyle w:val="a5"/>
              <w:spacing w:after="0" w:line="240" w:lineRule="auto"/>
              <w:ind w:left="36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48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73C4B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</w:tcPr>
          <w:p w:rsidR="00DE66D0" w:rsidRPr="00815D31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DE66D0" w:rsidRDefault="00DE66D0" w:rsidP="00DE66D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Байкал. Предания о Байкале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 животные. Дикие животные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F07D9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. Сочинение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 Пища и утварь.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DE66D0" w:rsidRDefault="00DE66D0" w:rsidP="00DE66D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DE66D0" w:rsidRDefault="00DE66D0" w:rsidP="00DE66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Имя прилагательное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Театр. Кино.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Музей. Деепричастие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numPr>
                <w:ilvl w:val="1"/>
                <w:numId w:val="5"/>
              </w:numPr>
              <w:ind w:right="840"/>
              <w:rPr>
                <w:sz w:val="24"/>
              </w:rPr>
            </w:pPr>
            <w:r w:rsidRPr="00D73C4B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</w:tcPr>
          <w:p w:rsidR="00DE66D0" w:rsidRPr="00815D31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F07D9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</w:t>
            </w:r>
          </w:p>
        </w:tc>
        <w:tc>
          <w:tcPr>
            <w:tcW w:w="99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99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Деепричастный оборот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DE66D0" w:rsidRDefault="00DE66D0" w:rsidP="00DE66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Природа.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Наречие 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Из истории родного края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Союз. Сочинение о родном крае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FE3044">
        <w:trPr>
          <w:trHeight w:val="179"/>
        </w:trPr>
        <w:tc>
          <w:tcPr>
            <w:tcW w:w="567" w:type="dxa"/>
          </w:tcPr>
          <w:p w:rsidR="00DE66D0" w:rsidRPr="00AF07D9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DE66D0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993" w:type="dxa"/>
          </w:tcPr>
          <w:p w:rsidR="00DE66D0" w:rsidRPr="00FE3044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6D0" w:rsidRPr="00D73C4B" w:rsidTr="00DE66D0">
        <w:trPr>
          <w:trHeight w:val="179"/>
        </w:trPr>
        <w:tc>
          <w:tcPr>
            <w:tcW w:w="1419" w:type="dxa"/>
            <w:gridSpan w:val="2"/>
          </w:tcPr>
          <w:p w:rsidR="00DE66D0" w:rsidRPr="00AF07D9" w:rsidRDefault="00DE66D0" w:rsidP="00DE66D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 33</w:t>
            </w:r>
            <w:r w:rsidRPr="00AF0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</w:p>
        </w:tc>
        <w:tc>
          <w:tcPr>
            <w:tcW w:w="992" w:type="dxa"/>
          </w:tcPr>
          <w:p w:rsidR="00DE66D0" w:rsidRPr="00D73C4B" w:rsidRDefault="00DE66D0" w:rsidP="00DE6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E66D0" w:rsidRDefault="00DE66D0" w:rsidP="00DE66D0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DE66D0" w:rsidRDefault="00DE66D0" w:rsidP="00DE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529" w:rsidRDefault="008D6529" w:rsidP="0000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Pr="007E69BB" w:rsidRDefault="007E69BB" w:rsidP="000005D1">
      <w:pPr>
        <w:spacing w:after="0" w:line="240" w:lineRule="auto"/>
      </w:pPr>
    </w:p>
    <w:p w:rsidR="007E69BB" w:rsidRDefault="007E69BB" w:rsidP="000005D1">
      <w:pPr>
        <w:spacing w:after="0" w:line="240" w:lineRule="auto"/>
      </w:pPr>
    </w:p>
    <w:tbl>
      <w:tblPr>
        <w:tblW w:w="8247" w:type="dxa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396"/>
      </w:tblGrid>
      <w:tr w:rsidR="007E69BB" w:rsidRPr="007E69BB" w:rsidTr="002F4B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69BB" w:rsidRPr="007E69BB" w:rsidRDefault="007E69BB" w:rsidP="000005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69BB" w:rsidRPr="000352B0" w:rsidRDefault="007E69BB" w:rsidP="0000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AFD" w:rsidRPr="007E69BB" w:rsidRDefault="002A7AFD" w:rsidP="000005D1">
      <w:pPr>
        <w:spacing w:after="0" w:line="240" w:lineRule="auto"/>
      </w:pPr>
    </w:p>
    <w:sectPr w:rsidR="002A7AFD" w:rsidRPr="007E69BB" w:rsidSect="00081F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A7A"/>
    <w:multiLevelType w:val="multilevel"/>
    <w:tmpl w:val="9BE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078E3"/>
    <w:multiLevelType w:val="multilevel"/>
    <w:tmpl w:val="66D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156DD3"/>
    <w:multiLevelType w:val="hybridMultilevel"/>
    <w:tmpl w:val="92D0A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5278B"/>
    <w:multiLevelType w:val="hybridMultilevel"/>
    <w:tmpl w:val="92D0A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C6895"/>
    <w:multiLevelType w:val="multilevel"/>
    <w:tmpl w:val="CFD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CD3C75"/>
    <w:multiLevelType w:val="multilevel"/>
    <w:tmpl w:val="18E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14E62"/>
    <w:multiLevelType w:val="hybridMultilevel"/>
    <w:tmpl w:val="71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03858"/>
    <w:multiLevelType w:val="multilevel"/>
    <w:tmpl w:val="7A1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AF4"/>
    <w:rsid w:val="000005D1"/>
    <w:rsid w:val="000352B0"/>
    <w:rsid w:val="00081F84"/>
    <w:rsid w:val="000C7D01"/>
    <w:rsid w:val="001036D6"/>
    <w:rsid w:val="00246A66"/>
    <w:rsid w:val="00254FBB"/>
    <w:rsid w:val="002A7AFD"/>
    <w:rsid w:val="002F4B12"/>
    <w:rsid w:val="003D542B"/>
    <w:rsid w:val="0043568A"/>
    <w:rsid w:val="004607D3"/>
    <w:rsid w:val="00511CCF"/>
    <w:rsid w:val="00651B8C"/>
    <w:rsid w:val="006D1A70"/>
    <w:rsid w:val="00794072"/>
    <w:rsid w:val="007D4F9F"/>
    <w:rsid w:val="007E69BB"/>
    <w:rsid w:val="008071DF"/>
    <w:rsid w:val="00815D31"/>
    <w:rsid w:val="008D6529"/>
    <w:rsid w:val="008F39C7"/>
    <w:rsid w:val="009A5ABA"/>
    <w:rsid w:val="00A31498"/>
    <w:rsid w:val="00A71395"/>
    <w:rsid w:val="00AF07D9"/>
    <w:rsid w:val="00D67EBA"/>
    <w:rsid w:val="00D73C4B"/>
    <w:rsid w:val="00D74206"/>
    <w:rsid w:val="00DE66D0"/>
    <w:rsid w:val="00E061F4"/>
    <w:rsid w:val="00E21AF4"/>
    <w:rsid w:val="00F17E42"/>
    <w:rsid w:val="00F80A08"/>
    <w:rsid w:val="00F920AB"/>
    <w:rsid w:val="00FA0111"/>
    <w:rsid w:val="00FE3044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00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000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2023-09-25T05:43:00Z</cp:lastPrinted>
  <dcterms:created xsi:type="dcterms:W3CDTF">2018-10-12T06:16:00Z</dcterms:created>
  <dcterms:modified xsi:type="dcterms:W3CDTF">2023-09-25T05:44:00Z</dcterms:modified>
</cp:coreProperties>
</file>