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6F8" w:rsidRDefault="003372FD" w:rsidP="007C0EA7">
      <w:pPr>
        <w:widowControl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3372F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6AC42EB" wp14:editId="29900751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F8" w:rsidRDefault="004F66F8" w:rsidP="007C0EA7">
      <w:pPr>
        <w:widowControl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4F66F8" w:rsidRPr="007C0EA7" w:rsidRDefault="004F66F8" w:rsidP="007C0EA7">
      <w:pPr>
        <w:widowControl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7C0EA7" w:rsidRPr="007C0EA7" w:rsidRDefault="007C0EA7" w:rsidP="007C0EA7">
      <w:pPr>
        <w:widowControl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7C0EA7" w:rsidRPr="007C0EA7" w:rsidRDefault="007C0EA7" w:rsidP="007C0EA7">
      <w:pPr>
        <w:widowControl w:val="0"/>
        <w:spacing w:after="0" w:line="240" w:lineRule="auto"/>
        <w:ind w:firstLine="709"/>
        <w:contextualSpacing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ectPr w:rsidR="007C0EA7" w:rsidRPr="007C0EA7" w:rsidSect="007C0EA7">
          <w:pgSz w:w="11900" w:h="16840"/>
          <w:pgMar w:top="488" w:right="985" w:bottom="567" w:left="1560" w:header="0" w:footer="3" w:gutter="0"/>
          <w:pgNumType w:start="2"/>
          <w:cols w:space="720"/>
          <w:noEndnote/>
          <w:docGrid w:linePitch="360"/>
        </w:sectPr>
      </w:pPr>
    </w:p>
    <w:p w:rsidR="006F673E" w:rsidRDefault="006F673E" w:rsidP="007C0EA7">
      <w:pPr>
        <w:widowControl w:val="0"/>
        <w:spacing w:after="26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372FD" w:rsidRDefault="003372FD" w:rsidP="007C0EA7">
      <w:pPr>
        <w:widowControl w:val="0"/>
        <w:spacing w:after="26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372FD" w:rsidRDefault="003372FD" w:rsidP="007C0EA7">
      <w:pPr>
        <w:widowControl w:val="0"/>
        <w:spacing w:after="26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372FD" w:rsidRDefault="003372FD" w:rsidP="007C0EA7">
      <w:pPr>
        <w:widowControl w:val="0"/>
        <w:spacing w:after="26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372FD" w:rsidRDefault="003372FD" w:rsidP="007C0EA7">
      <w:pPr>
        <w:widowControl w:val="0"/>
        <w:spacing w:after="26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3372FD" w:rsidRDefault="003372FD" w:rsidP="007C0EA7">
      <w:pPr>
        <w:widowControl w:val="0"/>
        <w:spacing w:after="26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7C0EA7" w:rsidRPr="004F66F8" w:rsidRDefault="007C0EA7" w:rsidP="004F66F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Toc77171787"/>
      <w:r w:rsidRPr="004F66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Предлагаемая программ</w:t>
      </w:r>
      <w:r w:rsidR="003372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кружка «Решение экспериментальных и расчетных задач по физике» рассчитана для учащихся 9-11 классов</w:t>
      </w:r>
      <w:bookmarkStart w:id="1" w:name="_GoBack"/>
      <w:bookmarkEnd w:id="1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Программа рекомендуется для работы, с целью привития интереса к предмету, формирования у учащихся навыков исследовательской деятельности, углубления и расширения знания по физике. Кружок является важной содержательной частью </w:t>
      </w:r>
      <w:proofErr w:type="spellStart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предпрофильной</w:t>
      </w:r>
      <w:proofErr w:type="spellEnd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подготовки учащихся среднего звена.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775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курса отводится 34 час (34 недель по 1 часу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 выполняя экспериментальные задания, учащиеся овладевают физическими методами познания: собирают экспериментальные установки, измеряют физические величины, представляют результаты измерений в виде таблиц, графиков, делают выводы из эксперимента, объясняют результаты своих наблюдений и опытов с теоретических позиций.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курса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развитие познавательных интересов и творческих способностей учащихся, а также интереса к расширению и углублению физических знаний.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Достижение этой цели обеспечивается решением </w:t>
      </w:r>
      <w:r w:rsidRPr="007C0EA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следующих задач</w:t>
      </w:r>
      <w:r w:rsidRPr="007C0E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раскрытие зависимостей, выраженных физическими законами, закономерностями, путем измерения физических величин; осознание и понимание физических явлений и законов;  формирование у учащихся умений и навыков по использованию в экспериментальных работах простейших измерительных приборов и приспособлений;  обеспечить прочное и сознательное овладение системой физических знаний и умений, необходимых для применения в практической деятельности, для изучения смежных дисциплин, для продолжения образования;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интеллектуальное развитие, сформировать качества мышления, характерные для физической деятельности и необходимые для полноценной жизни в обществе.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Программа курса направлена на повышение интереса к физике и способствует лучшему усвоению материала, на создание условий для самостоятельной творческой деятельности учащихся, на развитие интереса к практической деятельности на материале простых увлекательных опытов.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наблюдения и опыты являются источниками знаний о природе, ученики выступают в роли физиков-исследователей. Выполнение самостоятельных практических работ обеспечивает связь физического эксперимента с изучаемым теоретическим материалом, что позволяет детям, позволяет самостоятельно делать обобщения и выводы. А решение физических задач, подкрепляемых физическими экспериментами, становится осознанным и приводит к более качественному запоминанию физических явлений и законов.</w:t>
      </w:r>
    </w:p>
    <w:p w:rsid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выступает в роли консультанта. В большей степени необходимо понимать и чувствовать, как учится ребенок, координировать и направлять его деятельность, учить учиться.</w:t>
      </w:r>
    </w:p>
    <w:p w:rsidR="00650B7B" w:rsidRPr="00650B7B" w:rsidRDefault="00650B7B" w:rsidP="00650B7B">
      <w:pPr>
        <w:widowControl w:val="0"/>
        <w:tabs>
          <w:tab w:val="left" w:pos="4733"/>
          <w:tab w:val="left" w:pos="7675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Актуальность </w:t>
      </w: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данной программы. Воспитание творческой активности учащихся в процессе изучения ими физики является одной из актуальных задач, стоящих перед учителями физики в современной школе. Основными средствами такого воспитания и развития способностей учащихся являются экспериментальные исследования и задачи. Умением решать задачи характеризуется в первую очередь состояние подготовки учащихся, глубина усвоения учебного материала. Решение нестандартных задачи проведение занимательных экспериментальных заданий способствует пробуждению и развитию у них устойчивого интереса к физике.</w:t>
      </w:r>
    </w:p>
    <w:p w:rsidR="00650B7B" w:rsidRDefault="00650B7B" w:rsidP="00650B7B">
      <w:pPr>
        <w:tabs>
          <w:tab w:val="left" w:pos="1418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B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Новизна</w:t>
      </w:r>
      <w:r w:rsidRPr="00650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</w:t>
      </w:r>
      <w:r w:rsidRPr="00650B7B">
        <w:rPr>
          <w:rFonts w:ascii="Times New Roman" w:eastAsia="Times New Roman" w:hAnsi="Times New Roman" w:cs="Times New Roman"/>
          <w:bCs/>
          <w:sz w:val="24"/>
          <w:szCs w:val="24"/>
        </w:rPr>
        <w:t>«Физика в опытах и задачах</w:t>
      </w:r>
      <w:r w:rsidRPr="00650B7B">
        <w:rPr>
          <w:rFonts w:ascii="Times New Roman" w:eastAsia="Calibri" w:hAnsi="Times New Roman" w:cs="Times New Roman"/>
          <w:sz w:val="24"/>
          <w:szCs w:val="24"/>
        </w:rPr>
        <w:t>»</w:t>
      </w:r>
      <w:r w:rsidRPr="00650B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50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заключается в наличии занимательных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и опытах</w:t>
      </w:r>
      <w:r w:rsidRPr="00650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содержании, в широком использовании практической деятельности обучающихся. </w:t>
      </w:r>
    </w:p>
    <w:p w:rsidR="00650B7B" w:rsidRPr="00650B7B" w:rsidRDefault="00650B7B" w:rsidP="00650B7B">
      <w:pPr>
        <w:tabs>
          <w:tab w:val="left" w:pos="1418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50B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Инновационность</w:t>
      </w:r>
      <w:proofErr w:type="spellEnd"/>
      <w:r w:rsidRPr="00650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настоящей программы в применении современных технологий и активных методов обучения, использовании проблемного обучения. Также в образовательном процессе используются современные технические средства обучения, в программу включены такие инновационные виды деятельности, как исследовательская и проектная деятельность обучающихся.</w:t>
      </w:r>
    </w:p>
    <w:p w:rsidR="00650B7B" w:rsidRPr="00650B7B" w:rsidRDefault="00650B7B" w:rsidP="00650B7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Авторская дополнительная образовательная программа </w:t>
      </w:r>
      <w:r w:rsidRPr="00650B7B">
        <w:rPr>
          <w:rFonts w:ascii="Times New Roman" w:eastAsia="Times New Roman" w:hAnsi="Times New Roman" w:cs="Times New Roman"/>
          <w:bCs/>
          <w:sz w:val="24"/>
          <w:szCs w:val="24"/>
        </w:rPr>
        <w:t>«Физика в опытах и задачах</w:t>
      </w:r>
      <w:r w:rsidRPr="00650B7B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50B7B" w:rsidRPr="00650B7B" w:rsidRDefault="00650B7B" w:rsidP="00650B7B">
      <w:pPr>
        <w:widowControl w:val="0"/>
        <w:tabs>
          <w:tab w:val="left" w:pos="2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по целевому обеспечению – развитие и поддержка интереса учащихся к изучению физики;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по технологии обучения – ИКТ, </w:t>
      </w:r>
      <w:proofErr w:type="spellStart"/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разноуровневое</w:t>
      </w:r>
      <w:proofErr w:type="spellEnd"/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обучение, проблемное и поисковое обучение;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по характеру деятельности – практические занятия, лабораторные работы, решение экспериментальных задач;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по ступеням обр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азовательной модели – средняя </w:t>
      </w: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ступен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ь</w:t>
      </w: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обучения;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775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 возрастным особенностям – </w:t>
      </w: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лет;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- по контингенту воспитанников - общая;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по временным показателям – 1 год;</w:t>
      </w:r>
    </w:p>
    <w:p w:rsidR="00650B7B" w:rsidRPr="00650B7B" w:rsidRDefault="007759B5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- количество учебных часов – 34</w:t>
      </w:r>
      <w:r w:rsidR="00650B7B" w:rsidRPr="00650B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количество учебных часов в неделю </w:t>
      </w:r>
      <w:r w:rsidRPr="00650B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- </w:t>
      </w:r>
      <w:r w:rsidR="007759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 w:rsidRPr="00650B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коли</w:t>
      </w:r>
      <w:r w:rsidR="00775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чество обучающихся в группе – 2</w:t>
      </w: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чел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состав учебной группы – ученики </w:t>
      </w:r>
      <w:r w:rsidR="00775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10 класса</w:t>
      </w: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фор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 занятий – беседа, практикум.</w:t>
      </w:r>
    </w:p>
    <w:p w:rsidR="00650B7B" w:rsidRPr="00650B7B" w:rsidRDefault="00650B7B" w:rsidP="00650B7B">
      <w:pPr>
        <w:widowControl w:val="0"/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мест</w:t>
      </w:r>
      <w:r w:rsidR="007759B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 проведения – кабинет физики №4</w:t>
      </w:r>
      <w:r w:rsidRPr="0065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650B7B" w:rsidRPr="00650B7B" w:rsidRDefault="00650B7B" w:rsidP="00650B7B">
      <w:pPr>
        <w:widowControl w:val="0"/>
        <w:tabs>
          <w:tab w:val="left" w:pos="360"/>
        </w:tabs>
        <w:spacing w:after="0" w:line="240" w:lineRule="auto"/>
        <w:ind w:firstLine="709"/>
        <w:contextualSpacing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650B7B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>Режим занятий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2441"/>
        <w:gridCol w:w="1670"/>
      </w:tblGrid>
      <w:tr w:rsidR="00650B7B" w:rsidRPr="00650B7B" w:rsidTr="006518E5">
        <w:tc>
          <w:tcPr>
            <w:tcW w:w="1809" w:type="dxa"/>
          </w:tcPr>
          <w:p w:rsidR="00650B7B" w:rsidRPr="00650B7B" w:rsidRDefault="00650B7B" w:rsidP="00650B7B">
            <w:pPr>
              <w:tabs>
                <w:tab w:val="left" w:pos="0"/>
              </w:tabs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50B7B">
              <w:rPr>
                <w:rFonts w:ascii="Times New Roman" w:hAnsi="Times New Roman" w:cs="Times New Roman"/>
                <w:color w:val="000000"/>
              </w:rPr>
              <w:t>Срок освоения</w:t>
            </w:r>
          </w:p>
        </w:tc>
        <w:tc>
          <w:tcPr>
            <w:tcW w:w="1843" w:type="dxa"/>
          </w:tcPr>
          <w:p w:rsidR="00650B7B" w:rsidRPr="00650B7B" w:rsidRDefault="00650B7B" w:rsidP="00650B7B">
            <w:pPr>
              <w:tabs>
                <w:tab w:val="left" w:pos="0"/>
              </w:tabs>
              <w:ind w:firstLine="46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50B7B">
              <w:rPr>
                <w:rFonts w:ascii="Times New Roman" w:hAnsi="Times New Roman" w:cs="Times New Roman"/>
                <w:color w:val="000000"/>
              </w:rPr>
              <w:t>Объём программы (часов)</w:t>
            </w:r>
          </w:p>
        </w:tc>
        <w:tc>
          <w:tcPr>
            <w:tcW w:w="1843" w:type="dxa"/>
          </w:tcPr>
          <w:p w:rsidR="00650B7B" w:rsidRPr="00650B7B" w:rsidRDefault="00650B7B" w:rsidP="00650B7B">
            <w:pPr>
              <w:tabs>
                <w:tab w:val="left" w:pos="0"/>
              </w:tabs>
              <w:ind w:firstLine="53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50B7B">
              <w:rPr>
                <w:rFonts w:ascii="Times New Roman" w:hAnsi="Times New Roman" w:cs="Times New Roman"/>
                <w:color w:val="000000"/>
              </w:rPr>
              <w:t>Количество учебных занятий в неделю</w:t>
            </w:r>
          </w:p>
        </w:tc>
        <w:tc>
          <w:tcPr>
            <w:tcW w:w="2441" w:type="dxa"/>
          </w:tcPr>
          <w:p w:rsidR="00650B7B" w:rsidRPr="00650B7B" w:rsidRDefault="00650B7B" w:rsidP="00650B7B">
            <w:pPr>
              <w:tabs>
                <w:tab w:val="left" w:pos="0"/>
              </w:tabs>
              <w:ind w:firstLine="60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50B7B">
              <w:rPr>
                <w:rFonts w:ascii="Times New Roman" w:hAnsi="Times New Roman" w:cs="Times New Roman"/>
                <w:color w:val="000000"/>
              </w:rPr>
              <w:t>Продолжительность учебного занятия (часов)</w:t>
            </w:r>
          </w:p>
        </w:tc>
        <w:tc>
          <w:tcPr>
            <w:tcW w:w="1670" w:type="dxa"/>
          </w:tcPr>
          <w:p w:rsidR="00650B7B" w:rsidRPr="00650B7B" w:rsidRDefault="00650B7B" w:rsidP="00650B7B">
            <w:pPr>
              <w:tabs>
                <w:tab w:val="left" w:pos="0"/>
              </w:tabs>
              <w:ind w:firstLine="28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50B7B">
              <w:rPr>
                <w:rFonts w:ascii="Times New Roman" w:hAnsi="Times New Roman" w:cs="Times New Roman"/>
                <w:color w:val="000000"/>
              </w:rPr>
              <w:t>Общая учебная нагрузка в неделю (часов)</w:t>
            </w:r>
          </w:p>
        </w:tc>
      </w:tr>
      <w:tr w:rsidR="00650B7B" w:rsidRPr="00650B7B" w:rsidTr="006518E5">
        <w:tc>
          <w:tcPr>
            <w:tcW w:w="1809" w:type="dxa"/>
          </w:tcPr>
          <w:p w:rsidR="00650B7B" w:rsidRPr="00650B7B" w:rsidRDefault="00650B7B" w:rsidP="00650B7B">
            <w:pPr>
              <w:tabs>
                <w:tab w:val="left" w:pos="0"/>
              </w:tabs>
              <w:ind w:firstLine="70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50B7B">
              <w:rPr>
                <w:rFonts w:ascii="Times New Roman" w:hAnsi="Times New Roman" w:cs="Times New Roman"/>
                <w:color w:val="000000"/>
              </w:rPr>
              <w:t>1 год</w:t>
            </w:r>
          </w:p>
        </w:tc>
        <w:tc>
          <w:tcPr>
            <w:tcW w:w="1843" w:type="dxa"/>
          </w:tcPr>
          <w:p w:rsidR="00650B7B" w:rsidRPr="00650B7B" w:rsidRDefault="007759B5" w:rsidP="00650B7B">
            <w:pPr>
              <w:tabs>
                <w:tab w:val="left" w:pos="0"/>
              </w:tabs>
              <w:ind w:firstLine="70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843" w:type="dxa"/>
          </w:tcPr>
          <w:p w:rsidR="00650B7B" w:rsidRPr="00650B7B" w:rsidRDefault="007759B5" w:rsidP="00650B7B">
            <w:pPr>
              <w:tabs>
                <w:tab w:val="left" w:pos="0"/>
              </w:tabs>
              <w:ind w:firstLine="70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41" w:type="dxa"/>
          </w:tcPr>
          <w:p w:rsidR="00650B7B" w:rsidRPr="00650B7B" w:rsidRDefault="00650B7B" w:rsidP="00650B7B">
            <w:pPr>
              <w:tabs>
                <w:tab w:val="left" w:pos="0"/>
              </w:tabs>
              <w:ind w:firstLine="709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50B7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70" w:type="dxa"/>
          </w:tcPr>
          <w:p w:rsidR="00650B7B" w:rsidRPr="00650B7B" w:rsidRDefault="007759B5" w:rsidP="00650B7B">
            <w:pPr>
              <w:tabs>
                <w:tab w:val="left" w:pos="0"/>
              </w:tabs>
              <w:ind w:firstLine="70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:rsidR="00650B7B" w:rsidRPr="007C0EA7" w:rsidRDefault="00650B7B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и методы организации занятий: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практические занятия по решению экспериментальных задач фронтально, в группах, в парах.</w:t>
      </w:r>
    </w:p>
    <w:p w:rsidR="007C0EA7" w:rsidRPr="008A2A29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A2A29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ПЛАНИРУЕМЫЕ РЕЗУЛЬТАТЫ ОСВОЕНИЯ УЧЕБНОГО КУРСА.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Личностными результатами изучения курса «Физика в опытах и задачах» является формирование следующих умений: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высказывать под руководством педагога самые общие для всех людей правила поведения при сотрудничестве (этические нормы).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предложенных педагогом ситуациях общения и сотрудничества, опираясь на общие для всех правила поведения, делать выбор, при поддержке других участников группы и педагога, как поступить.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достижения этих результатов служит организация на уроке парно-групповой работы.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proofErr w:type="spellStart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результатами изучения курса «Физика в опытах и задачах» являются формирование следующих универсальных учебных действий (УУД).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формулировать цель деятельности на занятии.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Проговаривать последовательность действий на занятии.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высказывать своё предположение (версию) на основе работы с иллюстрацией учебника.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работать по предложенному учителем плану.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отличать верное выполненное задание от неверного.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совместно с учителем и другими учениками давать эмоциональную оценку деятельности на занятии.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своей системе знаний: отличать новое от уже известного с помощью учителя.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предварительный отбор источников информации: ориентироваться в учебнике (на развороте, в оглавлении, в словаре).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Добывать новые знания: находить ответы на вопросы, используя учебник, свой жизненный опыт и информацию, полученную на уроке.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Перерабатывать полученную информацию: делать выводы в результате совместной работы коллектива.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Перерабатывать полученную информацию: сравнивать и классифицировать.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информацию из одной формы в другую: составлять физические рассказы и задачи на основе простейших физических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рисунков, схем).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формирования этих действий служит учебный материал и задания, ориентированные на линии развития средствами предмета.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и понимать речь других.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пересказывать текст.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договариваться о правилах общения и поведения в школе и следовать им.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выполнять различные роли в группе (лидера, исполнителя, критика).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Средством формирования этих действий служит организация работы в парах и малых группах (в методических рекомендациях даны такие варианты проведения уроков).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Предметными результатами изучения курса «Физика в опытах и задачах» являются формирование следующих умений: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1-й уровень (необходимый)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научится: понимать: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смысл понятий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физическое явление, физический закон, физические величины, взаимодействие;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смысл физических величин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путь, скорость, масса, плотность, сила, давление, работа, мощность, кинетическая энергия, потенциальная энергия, коэффициент полезного действия, количество теплоты, напряжение, сила тока, сопротивление, работа и мощность электрического тока;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смысл физических законов: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Паскаля, закон Архимеда, закон Ома, закон Джоуля-Ленца, законы Ньютона.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2-й уровень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получит возможность научиться: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собирать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установки для эксперимента по описанию, рисунку и проводить наблюдения изучаемых явлений;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измерять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массу, объём, силу тяжести, силу трения, силу упругости, силу Архимеда, расстояние, температуру, силу тока, напряжение; представлять результаты измерений в виде таблиц, выявлять эмпирические зависимости;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объяснять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результаты наблюдений и экспериментов;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применять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экспериментальные результаты для предсказания значения величин, характеризующих ход физических явлений;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выражать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результаты измерений и расчётов в единицах Международной системы;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решать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задачи на применение изученных законов;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приводить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примеры практического использования физических законов;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использовать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приобретённые знания и умения в практической деятельности и в повседневной жизни.</w:t>
      </w:r>
    </w:p>
    <w:p w:rsidR="007C0EA7" w:rsidRPr="007C0EA7" w:rsidRDefault="007C0EA7" w:rsidP="007C0EA7">
      <w:pPr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СОДЕРЖАНИЕ </w:t>
      </w:r>
      <w:r w:rsidR="004F6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КУРСА</w:t>
      </w:r>
      <w:r w:rsidR="00775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(34 часа</w:t>
      </w:r>
      <w:r w:rsidRPr="007C0E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год)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Физика и физические методы изучения природы. Наблюдение и описание физических явлений. Примеры механических, тепловых, электрических, магнитных и световых явлений. Физические приборы. Физические величины и их измерение. Погрешности измерений.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Международная система единиц. Физический эксперимент и физическая теория. Физические модели. Физика и техника.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цены деления шкалы измерительного прибора. Измерение длины. Измерение объема жидкости и твердого тела. Измерение температуры. Измерение плотности жидкости.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 и объяснение свойств вещества на основе этих моделей.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Тепловое движение. Тепловое равновесие. Температура и ее измерение. Связь температуры со средней скоростью теплового хаотического движения частиц.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Сжимаемость газов. Диффузия в газах и жидкостях. Модель хаотического движения молекул. Модель броуновского движения. Сохранение объема жидкости при изменении формы сосуда. Сцепление свинцовых цилиндров. Принцип действия термометра.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Механическое движение. Относительность движения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Траектория. Путь. Прямолинейное равномерное движение. Скорость равномерного прямолинейного движения. Методы измерения расстояния, времени и скорости. Графики зависимости пути и скорости от времени. Измерение скорости равномерного движения. Средняя скорость движения.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Явление инерции. Масса тела. Плотность вещества. Методы измерения массы и плотности. Взаимодействие тел. Сила. Правило сложения сил, направленных вдоль одной прямой. Сила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упругости. Зависимость силы упругости от деформации пружины. Методы измерения силы. Сила тяжести. Всемирное тяготение. Искусственные спутники Земли. Вес тела. Невесомость. Геоцентрическая и гелиоцентрическая системы мира.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трения. Момент силы. Условия равновесия рычага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 тяжести тела. Условия равновесия тел. Нахождение центра тяжести плоского тела.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Работа. Мощность. Кинетическая энергия. Потенциальная энергия взаимодействующих тел. Закон сохранения механической энергии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механизмы. Коэффициент полезного действия. Методы измерения энергии, работы и мощности.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Давление. Зависимость давления твердого тела на опору от действующей силы и площади опоры. Атмосферное давление. Обнаружение атмосферного давления. Измерение атмосферного давления барометром-анероидом. Методы измерения давления. Закон Паскаля</w:t>
      </w:r>
      <w:r w:rsidRPr="007C0E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Архимеда. Условие плавания тел.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Тепловое равновесие. Температура. Внутренняя энергия. Работа и теплопередача. Виды теплопередачи. Количество теплоты. Испарение и конденсация. Кипение. Влажность воздуха. Плавление и кристаллизация. Закон сохранения энергии в тепловых процессах.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Электризация тел. Электрический заряд. Два вида электрических зарядов. Закон сохранения электрического заряда. Электрическое поле.</w:t>
      </w:r>
    </w:p>
    <w:p w:rsidR="007C0EA7" w:rsidRPr="007C0EA7" w:rsidRDefault="007C0EA7" w:rsidP="007C0E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Постоянный электрический ток. Сила тока. Электрическое сопротивление. Электрическое напряжение. Проводники, диэлектрики и полупроводники. Закон Ома для участка электрической цепи. Работа и мощность электрического тока. Закон Джоуля-Ленца. Правила безопасности при работе с источниками электрического тока.</w:t>
      </w:r>
    </w:p>
    <w:p w:rsidR="007C0EA7" w:rsidRPr="007C0EA7" w:rsidRDefault="007C0EA7" w:rsidP="007C0EA7">
      <w:pPr>
        <w:keepNext/>
        <w:keepLines/>
        <w:widowControl w:val="0"/>
        <w:spacing w:before="480"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C0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1.2 Содержание программы</w:t>
      </w:r>
    </w:p>
    <w:p w:rsidR="007C0EA7" w:rsidRPr="007C0EA7" w:rsidRDefault="007C0EA7" w:rsidP="007C0EA7">
      <w:pPr>
        <w:keepNext/>
        <w:keepLines/>
        <w:widowControl w:val="0"/>
        <w:spacing w:before="200"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7C0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1.2.1. Учебно-тематическое планирование </w:t>
      </w: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6662"/>
        <w:gridCol w:w="2551"/>
      </w:tblGrid>
      <w:tr w:rsidR="006F673E" w:rsidRPr="007C0EA7" w:rsidTr="006F673E">
        <w:trPr>
          <w:gridAfter w:val="1"/>
          <w:wAfter w:w="2551" w:type="dxa"/>
          <w:trHeight w:val="276"/>
        </w:trPr>
        <w:tc>
          <w:tcPr>
            <w:tcW w:w="852" w:type="dxa"/>
            <w:vMerge w:val="restart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0B63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6662" w:type="dxa"/>
            <w:vMerge w:val="restart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firstLine="709"/>
              <w:contextualSpacing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0B63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</w:tr>
      <w:tr w:rsidR="006F673E" w:rsidRPr="007C0EA7" w:rsidTr="006F673E">
        <w:tc>
          <w:tcPr>
            <w:tcW w:w="852" w:type="dxa"/>
            <w:vMerge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6662" w:type="dxa"/>
            <w:vMerge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firstLine="709"/>
              <w:contextualSpacing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317"/>
              </w:tabs>
              <w:ind w:left="-705"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00B63">
              <w:rPr>
                <w:rFonts w:ascii="Times New Roman" w:eastAsia="Times New Roman" w:hAnsi="Times New Roman" w:cs="Times New Roman"/>
                <w:b/>
                <w:color w:val="000000"/>
              </w:rPr>
              <w:t>Всего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662" w:type="dxa"/>
          </w:tcPr>
          <w:p w:rsidR="006F673E" w:rsidRPr="00000B63" w:rsidRDefault="006F673E" w:rsidP="007C0EA7">
            <w:pPr>
              <w:tabs>
                <w:tab w:val="left" w:pos="808"/>
              </w:tabs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000B63">
              <w:rPr>
                <w:rFonts w:ascii="Times New Roman" w:eastAsia="Times New Roman" w:hAnsi="Times New Roman" w:cs="Times New Roman"/>
                <w:color w:val="000000"/>
              </w:rPr>
              <w:t>Вводное занятие. Инструктаж по охране труда на занятиях кружка. Правила пожарной безопасности. Планирование работы кружка. Выборы старосты.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662" w:type="dxa"/>
          </w:tcPr>
          <w:p w:rsidR="006F673E" w:rsidRPr="00000B63" w:rsidRDefault="006F673E" w:rsidP="00AD50A2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Физические приборы. Физические величины и их измерение.</w:t>
            </w:r>
            <w:r>
              <w:t xml:space="preserve"> </w:t>
            </w:r>
            <w:r w:rsidRPr="00A23BB0">
              <w:rPr>
                <w:rFonts w:ascii="Times New Roman" w:eastAsia="Times New Roman" w:hAnsi="Times New Roman" w:cs="Times New Roman"/>
              </w:rPr>
              <w:t>Точность и погрешности их измерений. Погрешности измерений. Международная система единиц.</w:t>
            </w:r>
            <w:r w:rsidRPr="00000B6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00B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662" w:type="dxa"/>
          </w:tcPr>
          <w:p w:rsidR="006F673E" w:rsidRPr="00000B63" w:rsidRDefault="006F673E" w:rsidP="000B1A62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 xml:space="preserve">Определение цены деления шкалы измерительного прибора. Измерение длины. 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6662" w:type="dxa"/>
          </w:tcPr>
          <w:p w:rsidR="006F673E" w:rsidRPr="00000B63" w:rsidRDefault="006F673E" w:rsidP="007C0EA7">
            <w:pPr>
              <w:tabs>
                <w:tab w:val="left" w:pos="808"/>
              </w:tabs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Измерение объема жидкости и твердого тела. Измерение размеров и объемов малых тел. 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 </w:t>
            </w:r>
            <w:r w:rsidRPr="00000B63">
              <w:rPr>
                <w:rFonts w:ascii="Times New Roman" w:eastAsia="Times New Roman" w:hAnsi="Times New Roman" w:cs="Times New Roman"/>
              </w:rPr>
              <w:t>«Определение объема одной пульки»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 </w:t>
            </w:r>
            <w:r w:rsidRPr="00000B63">
              <w:rPr>
                <w:rFonts w:ascii="Times New Roman" w:eastAsia="Times New Roman" w:hAnsi="Times New Roman" w:cs="Times New Roman"/>
              </w:rPr>
              <w:t>«Определение объема CD диска».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Механическое движение. Относительность движения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r w:rsidRPr="00000B63">
              <w:rPr>
                <w:rFonts w:ascii="Times New Roman" w:eastAsia="Times New Roman" w:hAnsi="Times New Roman" w:cs="Times New Roman"/>
              </w:rPr>
              <w:t xml:space="preserve">Траектория. Путь. Виды движений. </w:t>
            </w:r>
            <w:r w:rsidRPr="00A23BB0">
              <w:rPr>
                <w:rFonts w:ascii="Times New Roman" w:eastAsia="Times New Roman" w:hAnsi="Times New Roman" w:cs="Times New Roman"/>
              </w:rPr>
              <w:t>Методы измерения расстояния, времени и скорости. Средняя скорость движения.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6662" w:type="dxa"/>
          </w:tcPr>
          <w:p w:rsidR="006F673E" w:rsidRPr="00000B63" w:rsidRDefault="006F673E" w:rsidP="00A23BB0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Решение задач. 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 </w:t>
            </w:r>
            <w:r w:rsidRPr="00000B63">
              <w:rPr>
                <w:rFonts w:ascii="Times New Roman" w:eastAsia="Times New Roman" w:hAnsi="Times New Roman" w:cs="Times New Roman"/>
              </w:rPr>
              <w:t>«Определение средней скорости движения»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 xml:space="preserve">Масса тела. Весы. Методы измерения массы. 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 </w:t>
            </w:r>
            <w:r w:rsidRPr="00000B63">
              <w:rPr>
                <w:rFonts w:ascii="Times New Roman" w:eastAsia="Times New Roman" w:hAnsi="Times New Roman" w:cs="Times New Roman"/>
              </w:rPr>
              <w:t>«Определите массу одной капли воды»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 xml:space="preserve">Явление инерции. Масса тела. Весы. </w:t>
            </w:r>
            <w:r w:rsidRPr="00A23BB0">
              <w:rPr>
                <w:rFonts w:ascii="Times New Roman" w:eastAsia="Times New Roman" w:hAnsi="Times New Roman" w:cs="Times New Roman"/>
              </w:rPr>
              <w:t xml:space="preserve">Определение цены деления приборов и измерение физических величин (масса, длина). </w:t>
            </w:r>
            <w:r w:rsidRPr="00A23BB0">
              <w:rPr>
                <w:rFonts w:ascii="Times New Roman" w:eastAsia="Times New Roman" w:hAnsi="Times New Roman" w:cs="Times New Roman"/>
                <w:i/>
              </w:rPr>
              <w:t>Экспериментальная работа</w:t>
            </w:r>
            <w:r w:rsidRPr="00A23BB0">
              <w:rPr>
                <w:rFonts w:ascii="Times New Roman" w:eastAsia="Times New Roman" w:hAnsi="Times New Roman" w:cs="Times New Roman"/>
              </w:rPr>
              <w:t xml:space="preserve"> «Измерение длины проволоки»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Плотность тела. Решение задач на определение плотности тела.</w:t>
            </w:r>
            <w:r>
              <w:t xml:space="preserve"> </w:t>
            </w:r>
            <w:r w:rsidRPr="00A23BB0">
              <w:rPr>
                <w:rFonts w:ascii="Times New Roman" w:eastAsia="Times New Roman" w:hAnsi="Times New Roman" w:cs="Times New Roman"/>
                <w:i/>
              </w:rPr>
              <w:t>Экспериментальная работа</w:t>
            </w:r>
            <w:r w:rsidRPr="00A23BB0">
              <w:rPr>
                <w:rFonts w:ascii="Times New Roman" w:eastAsia="Times New Roman" w:hAnsi="Times New Roman" w:cs="Times New Roman"/>
              </w:rPr>
              <w:t xml:space="preserve"> «Определение плотности твердого тела»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 </w:t>
            </w:r>
            <w:r w:rsidRPr="00000B63">
              <w:rPr>
                <w:rFonts w:ascii="Times New Roman" w:eastAsia="Times New Roman" w:hAnsi="Times New Roman" w:cs="Times New Roman"/>
              </w:rPr>
              <w:t>«Определение объема и плотности своего тела». Решение задач.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6662" w:type="dxa"/>
          </w:tcPr>
          <w:p w:rsidR="006F673E" w:rsidRPr="00000B63" w:rsidRDefault="006F673E" w:rsidP="00AD50A2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Строение вещества. Свойства твердых тел. Методы измерения массы и размеров твердого тела правильной формы. 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 xml:space="preserve">Определение толщины </w:t>
            </w:r>
            <w:r w:rsidRPr="00000B63">
              <w:rPr>
                <w:rFonts w:ascii="Times New Roman" w:eastAsia="Times New Roman" w:hAnsi="Times New Roman" w:cs="Times New Roman"/>
              </w:rPr>
              <w:lastRenderedPageBreak/>
              <w:t>алюминиевой пластины прямоугольной формы»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662" w:type="dxa"/>
          </w:tcPr>
          <w:p w:rsidR="006F673E" w:rsidRPr="00000B63" w:rsidRDefault="006F673E" w:rsidP="00AD50A2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Свойства жидкостей. Сохранение объема жидкости при изменении формы сосуда. Масса тела. Методы измерения массы и объема жидкости. 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>Определение внутреннего объема пузырька из-под духов».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6662" w:type="dxa"/>
          </w:tcPr>
          <w:p w:rsidR="006F673E" w:rsidRPr="00000B63" w:rsidRDefault="006F673E" w:rsidP="00AD50A2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Масса тела. Методы измерения массы и объема жидкости. 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>Определение пустого пространства теннисного шарика, заполненного кусочками алюминия»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>Определение массы латуни (меди) и алюминия в капроновом мешочке»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Давление. Зависимость давления твердого тела на опору от действующей силы и площади опоры. Решение задач.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 xml:space="preserve"> 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>Определение давления, создаваемого цилиндрическим телом на горизонтальную поверхность»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Закон Архимеда. Условие плавания тел. Решение задач.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6662" w:type="dxa"/>
          </w:tcPr>
          <w:p w:rsidR="006F673E" w:rsidRPr="00000B63" w:rsidRDefault="006F673E" w:rsidP="00000B63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Сила тяжести. Закон Архимеда. Условие плавания тел. 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>Определение объема куска льда»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6662" w:type="dxa"/>
          </w:tcPr>
          <w:p w:rsidR="006F673E" w:rsidRPr="00000B63" w:rsidRDefault="006F673E" w:rsidP="00000B63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Масса тела. Плотность вещества. Методы измерения массы, объема и плотности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r w:rsidRPr="00000B63">
              <w:rPr>
                <w:rFonts w:ascii="Times New Roman" w:eastAsia="Times New Roman" w:hAnsi="Times New Roman" w:cs="Times New Roman"/>
              </w:rPr>
              <w:t>Закон Архимеда. Условие плавания тел.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>Определение плотности камня».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Атмосферное давление. Обнаружение атмосферного давления. Измерение атмосферного давления барометром-анероидом. Методы измерения давления. Закон Паскаля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6662" w:type="dxa"/>
          </w:tcPr>
          <w:p w:rsidR="006F673E" w:rsidRPr="00000B63" w:rsidRDefault="006F673E" w:rsidP="007C0EA7">
            <w:pPr>
              <w:tabs>
                <w:tab w:val="left" w:pos="808"/>
              </w:tabs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>Определение атмосферного давления»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Силы в природе. Равнодействующая сил. Измерение сил. Экспериментальные задания по измерению сил.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Экспериментальное задание</w:t>
            </w:r>
            <w:r w:rsidRPr="00000B63">
              <w:rPr>
                <w:rFonts w:ascii="Times New Roman" w:eastAsia="Times New Roman" w:hAnsi="Times New Roman" w:cs="Times New Roman"/>
              </w:rPr>
              <w:t> «Сравнение силы трения скольжения и силы трения качения».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Экспериментальное задание</w:t>
            </w:r>
            <w:r w:rsidRPr="00000B63">
              <w:rPr>
                <w:rFonts w:ascii="Times New Roman" w:eastAsia="Times New Roman" w:hAnsi="Times New Roman" w:cs="Times New Roman"/>
              </w:rPr>
              <w:t> «Определение коэффициента трения подошв обуви человека о различные поверхности».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6662" w:type="dxa"/>
          </w:tcPr>
          <w:p w:rsidR="006F673E" w:rsidRPr="00000B63" w:rsidRDefault="006F673E" w:rsidP="007C0EA7">
            <w:pPr>
              <w:tabs>
                <w:tab w:val="left" w:pos="808"/>
              </w:tabs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Механическая работа и мощность. Энергия.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 xml:space="preserve"> Экспериментальная работа «</w:t>
            </w:r>
            <w:r w:rsidRPr="00000B63">
              <w:rPr>
                <w:rFonts w:ascii="Times New Roman" w:eastAsia="Times New Roman" w:hAnsi="Times New Roman" w:cs="Times New Roman"/>
              </w:rPr>
              <w:t>Определение КПД простого механизма».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Механическая работа и мощность. Механическая энергия. Решение задач.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 xml:space="preserve"> Экспериментальное задание</w:t>
            </w:r>
            <w:r w:rsidRPr="00000B63">
              <w:rPr>
                <w:rFonts w:ascii="Times New Roman" w:eastAsia="Times New Roman" w:hAnsi="Times New Roman" w:cs="Times New Roman"/>
              </w:rPr>
              <w:t> «Определение мощности, развиваемой человеком».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Количество теплоты. Агрегатные состояния вещества. Решение задач.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 xml:space="preserve"> Экспериментальное задание</w:t>
            </w:r>
            <w:r w:rsidRPr="00000B63">
              <w:rPr>
                <w:rFonts w:ascii="Times New Roman" w:eastAsia="Times New Roman" w:hAnsi="Times New Roman" w:cs="Times New Roman"/>
              </w:rPr>
              <w:t> «Сравнение количества теплоты, затраченное на нагревание воды и льда».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6662" w:type="dxa"/>
          </w:tcPr>
          <w:p w:rsidR="006F673E" w:rsidRPr="00000B63" w:rsidRDefault="006F673E" w:rsidP="00A23BB0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 xml:space="preserve">Сила тока. Напряжение. Сопротивление участка цепи. </w:t>
            </w:r>
            <w:r w:rsidRPr="00340A7D">
              <w:rPr>
                <w:rFonts w:ascii="Times New Roman" w:eastAsia="Times New Roman" w:hAnsi="Times New Roman" w:cs="Times New Roman"/>
                <w:i/>
              </w:rPr>
              <w:t>Экспериментальные задания</w:t>
            </w:r>
            <w:r w:rsidRPr="00000B63">
              <w:rPr>
                <w:rFonts w:ascii="Times New Roman" w:eastAsia="Times New Roman" w:hAnsi="Times New Roman" w:cs="Times New Roman"/>
              </w:rPr>
              <w:t xml:space="preserve"> по определению силы тока и напряжения.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Решение практических задач на определение силы тока, напряжения и сопротивления участка цепи.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6662" w:type="dxa"/>
          </w:tcPr>
          <w:p w:rsidR="006F673E" w:rsidRPr="00000B63" w:rsidRDefault="006F673E" w:rsidP="00A23BB0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 xml:space="preserve">Работа и мощность электрического тока. 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Экспериментальное задание</w:t>
            </w:r>
            <w:r w:rsidRPr="00000B63">
              <w:rPr>
                <w:rFonts w:ascii="Times New Roman" w:eastAsia="Times New Roman" w:hAnsi="Times New Roman" w:cs="Times New Roman"/>
              </w:rPr>
              <w:t> «Определение мощности и работы электрического тока в лампочках и других домашних электрических приборах»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rPr>
          <w:trHeight w:val="900"/>
        </w:trPr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6662" w:type="dxa"/>
          </w:tcPr>
          <w:p w:rsidR="006F673E" w:rsidRPr="00000B63" w:rsidRDefault="006F673E" w:rsidP="00C43E05">
            <w:pPr>
              <w:spacing w:after="240"/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КПД электрических приборов.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 xml:space="preserve"> Экспериментальное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з</w:t>
            </w:r>
            <w:r w:rsidRPr="00000B63">
              <w:rPr>
                <w:rFonts w:ascii="Times New Roman" w:eastAsia="Times New Roman" w:hAnsi="Times New Roman" w:cs="Times New Roman"/>
                <w:i/>
                <w:iCs/>
              </w:rPr>
              <w:t>адание</w:t>
            </w:r>
            <w:r w:rsidRPr="00000B63">
              <w:rPr>
                <w:rFonts w:ascii="Times New Roman" w:eastAsia="Times New Roman" w:hAnsi="Times New Roman" w:cs="Times New Roman"/>
              </w:rPr>
              <w:t> «Измерение КПД электрического</w:t>
            </w:r>
            <w:r>
              <w:rPr>
                <w:rFonts w:ascii="Times New Roman" w:eastAsia="Times New Roman" w:hAnsi="Times New Roman" w:cs="Times New Roman"/>
              </w:rPr>
              <w:t xml:space="preserve"> н</w:t>
            </w:r>
            <w:r w:rsidRPr="00000B63">
              <w:rPr>
                <w:rFonts w:ascii="Times New Roman" w:eastAsia="Times New Roman" w:hAnsi="Times New Roman" w:cs="Times New Roman"/>
              </w:rPr>
              <w:t>агревательного прибора»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c>
          <w:tcPr>
            <w:tcW w:w="852" w:type="dxa"/>
          </w:tcPr>
          <w:p w:rsidR="006F673E" w:rsidRPr="00000B63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35</w:t>
            </w:r>
          </w:p>
        </w:tc>
        <w:tc>
          <w:tcPr>
            <w:tcW w:w="6662" w:type="dxa"/>
          </w:tcPr>
          <w:p w:rsidR="006F673E" w:rsidRPr="00000B63" w:rsidRDefault="006F673E" w:rsidP="006518E5">
            <w:pPr>
              <w:rPr>
                <w:rFonts w:ascii="Times New Roman" w:eastAsia="Times New Roman" w:hAnsi="Times New Roman" w:cs="Times New Roman"/>
              </w:rPr>
            </w:pPr>
            <w:r w:rsidRPr="00000B63">
              <w:rPr>
                <w:rFonts w:ascii="Times New Roman" w:eastAsia="Times New Roman" w:hAnsi="Times New Roman" w:cs="Times New Roman"/>
              </w:rPr>
              <w:t>Обобщающее занятие. Занимательные опыты по физике.</w:t>
            </w:r>
          </w:p>
        </w:tc>
        <w:tc>
          <w:tcPr>
            <w:tcW w:w="2551" w:type="dxa"/>
            <w:vAlign w:val="center"/>
          </w:tcPr>
          <w:p w:rsidR="006F673E" w:rsidRPr="00000B63" w:rsidRDefault="006F673E" w:rsidP="007C0EA7">
            <w:pPr>
              <w:tabs>
                <w:tab w:val="left" w:pos="808"/>
              </w:tabs>
              <w:ind w:left="-992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6F673E" w:rsidRPr="007C0EA7" w:rsidTr="006F673E">
        <w:trPr>
          <w:trHeight w:val="118"/>
        </w:trPr>
        <w:tc>
          <w:tcPr>
            <w:tcW w:w="852" w:type="dxa"/>
          </w:tcPr>
          <w:p w:rsidR="006F673E" w:rsidRPr="007C0EA7" w:rsidRDefault="006F673E" w:rsidP="007C0EA7">
            <w:pPr>
              <w:tabs>
                <w:tab w:val="left" w:pos="808"/>
              </w:tabs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62" w:type="dxa"/>
          </w:tcPr>
          <w:p w:rsidR="006F673E" w:rsidRPr="00650B7B" w:rsidRDefault="006F673E" w:rsidP="00650B7B">
            <w:pPr>
              <w:tabs>
                <w:tab w:val="left" w:pos="808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50B7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                                                           ИТОГО:</w:t>
            </w:r>
          </w:p>
        </w:tc>
        <w:tc>
          <w:tcPr>
            <w:tcW w:w="2551" w:type="dxa"/>
            <w:vAlign w:val="center"/>
          </w:tcPr>
          <w:p w:rsidR="006F673E" w:rsidRPr="00650B7B" w:rsidRDefault="006F673E" w:rsidP="006518E5">
            <w:pPr>
              <w:tabs>
                <w:tab w:val="left" w:pos="808"/>
              </w:tabs>
              <w:ind w:left="-861"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</w:tr>
    </w:tbl>
    <w:p w:rsidR="007C0EA7" w:rsidRPr="007C0EA7" w:rsidRDefault="007C0EA7" w:rsidP="007C0EA7">
      <w:pPr>
        <w:widowControl w:val="0"/>
        <w:shd w:val="clear" w:color="auto" w:fill="FFFFFF"/>
        <w:spacing w:before="36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2" w:name="_Toc77171792"/>
      <w:bookmarkEnd w:id="0"/>
      <w:r w:rsidRPr="007C0E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2. Комплекс организационно-педагогических условий</w:t>
      </w:r>
      <w:bookmarkEnd w:id="2"/>
    </w:p>
    <w:p w:rsidR="007C0EA7" w:rsidRPr="007C0EA7" w:rsidRDefault="007C0EA7" w:rsidP="007C0EA7">
      <w:pPr>
        <w:keepNext/>
        <w:keepLines/>
        <w:widowControl w:val="0"/>
        <w:spacing w:before="200"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3" w:name="_Toc77171793"/>
      <w:r w:rsidRPr="007C0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2.1. Календарный учебный график</w:t>
      </w:r>
      <w:bookmarkEnd w:id="3"/>
      <w:r w:rsidRPr="007C0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7C0EA7" w:rsidRPr="007C0EA7" w:rsidRDefault="006F673E" w:rsidP="007C0EA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Программа рассчитана на 34 </w:t>
      </w:r>
      <w:r w:rsidR="007C0EA7"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учебных часов, на 34 учебных недель.</w:t>
      </w:r>
    </w:p>
    <w:p w:rsidR="007C0EA7" w:rsidRPr="007C0EA7" w:rsidRDefault="007C0EA7" w:rsidP="007C0EA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Занятия </w:t>
      </w:r>
      <w:r w:rsidR="006F673E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1 раз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 неделю по 1 часу.</w:t>
      </w:r>
    </w:p>
    <w:p w:rsidR="007C0EA7" w:rsidRPr="007C0EA7" w:rsidRDefault="007C0EA7" w:rsidP="007C0EA7">
      <w:pPr>
        <w:keepNext/>
        <w:keepLines/>
        <w:widowControl w:val="0"/>
        <w:spacing w:before="200"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4" w:name="_Toc77171794"/>
      <w:r w:rsidRPr="007C0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2.2. Условия реализации программы</w:t>
      </w:r>
      <w:bookmarkEnd w:id="4"/>
    </w:p>
    <w:p w:rsidR="007C0EA7" w:rsidRPr="007C0EA7" w:rsidRDefault="007C0EA7" w:rsidP="008A2A29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помещения для учебны</w:t>
      </w:r>
      <w:r w:rsidR="00775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занятий, рассчитанного </w:t>
      </w:r>
      <w:proofErr w:type="gramStart"/>
      <w:r w:rsidR="007759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5</w:t>
      </w:r>
      <w:proofErr w:type="gramEnd"/>
      <w:r w:rsidR="00775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и отвечающего правилам </w:t>
      </w:r>
      <w:proofErr w:type="spellStart"/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0EA7" w:rsidRPr="007C0EA7" w:rsidRDefault="007C0EA7" w:rsidP="008A2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материально-технической базы;</w:t>
      </w:r>
    </w:p>
    <w:p w:rsidR="007C0EA7" w:rsidRPr="007C0EA7" w:rsidRDefault="007C0EA7" w:rsidP="008A2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учебно-методической базы (наглядный материал, научная и справочная литература);</w:t>
      </w:r>
    </w:p>
    <w:p w:rsidR="007C0EA7" w:rsidRPr="007C0EA7" w:rsidRDefault="007C0EA7" w:rsidP="008A2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умелое использование форм и методов обучения;</w:t>
      </w:r>
    </w:p>
    <w:p w:rsidR="007C0EA7" w:rsidRPr="007C0EA7" w:rsidRDefault="007C0EA7" w:rsidP="008A2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доброжелательного психологического климата на занятиях;</w:t>
      </w:r>
    </w:p>
    <w:p w:rsidR="007C0EA7" w:rsidRPr="007C0EA7" w:rsidRDefault="007C0EA7" w:rsidP="008A2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индивидуальные особенности учащихся, создание условий для свободного выбора сферы деятельности;</w:t>
      </w:r>
    </w:p>
    <w:p w:rsidR="007C0EA7" w:rsidRPr="007C0EA7" w:rsidRDefault="007C0EA7" w:rsidP="008A2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ситуации сотрудничества и взаимопомощи;</w:t>
      </w:r>
    </w:p>
    <w:p w:rsidR="007C0EA7" w:rsidRPr="007C0EA7" w:rsidRDefault="007C0EA7" w:rsidP="008A2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посещение учащимися занятий;</w:t>
      </w:r>
    </w:p>
    <w:p w:rsidR="007C0EA7" w:rsidRPr="007C0EA7" w:rsidRDefault="007C0EA7" w:rsidP="008A2A29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обучающихся в группе не должно превышать 12-15 человек.</w:t>
      </w:r>
    </w:p>
    <w:p w:rsidR="007C0EA7" w:rsidRPr="007C0EA7" w:rsidRDefault="007C0EA7" w:rsidP="007C0EA7">
      <w:pPr>
        <w:keepNext/>
        <w:keepLines/>
        <w:widowControl w:val="0"/>
        <w:spacing w:before="200"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5" w:name="_Toc77171795"/>
      <w:r w:rsidRPr="007C0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2.3. Формы аттестации и оценочные материалы</w:t>
      </w:r>
      <w:bookmarkEnd w:id="5"/>
    </w:p>
    <w:p w:rsidR="007C0EA7" w:rsidRPr="007C0EA7" w:rsidRDefault="007C0EA7" w:rsidP="007C0EA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С целью обеспечения эффективности и результативности образовательного процесса по программе разработана </w:t>
      </w:r>
      <w:r w:rsidRPr="007C0EA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система оценки, мониторинга и демонстрации 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результатов освоения содержания программы и в целом обучения. Для оценки уровня начальных знаний и возможностей освоения учебного материала, а также для корректировки учебных планов проводится </w:t>
      </w:r>
      <w:r w:rsidRPr="007C0EA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входная диагностика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7C0EA7" w:rsidRPr="007C0EA7" w:rsidRDefault="007C0EA7" w:rsidP="007C0EA7">
      <w:pPr>
        <w:tabs>
          <w:tab w:val="left" w:pos="540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успешной реализации программы необходимо диагностировать знания и умения обучающихся, наличие или отсутствие необходимых в работе знаний, навыков, степени заинтересованности учащихся образовательной деятельностью для своевременной корректировки учебного процесса. Входная диагностика проводится путём собеседования, анкетирования и тестирования, которое должно выявить степень подготовленности членов группы к работе. По результатам входной диагностики определяется уровень и глубина изучения материала, методы, применяемые в работе.</w:t>
      </w:r>
    </w:p>
    <w:p w:rsidR="007C0EA7" w:rsidRPr="007C0EA7" w:rsidRDefault="007C0EA7" w:rsidP="007C0EA7">
      <w:pPr>
        <w:keepNext/>
        <w:keepLines/>
        <w:widowControl w:val="0"/>
        <w:spacing w:before="480" w:after="0" w:line="240" w:lineRule="auto"/>
        <w:ind w:firstLine="709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6" w:name="_Toc77171796"/>
      <w:r w:rsidRPr="007C0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Литература</w:t>
      </w:r>
      <w:bookmarkEnd w:id="6"/>
    </w:p>
    <w:p w:rsidR="007C0EA7" w:rsidRPr="007C0EA7" w:rsidRDefault="007C0EA7" w:rsidP="007C0EA7">
      <w:pPr>
        <w:widowControl w:val="0"/>
        <w:numPr>
          <w:ilvl w:val="0"/>
          <w:numId w:val="7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К.И.Павленко</w:t>
      </w:r>
      <w:proofErr w:type="spellEnd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«Тестовые задания по физике» (7 класс, 8 класс, 9 класс</w:t>
      </w:r>
      <w:r w:rsidR="008A2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)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М, «Школьная пресса», 2014</w:t>
      </w:r>
    </w:p>
    <w:p w:rsidR="007C0EA7" w:rsidRPr="007C0EA7" w:rsidRDefault="007C0EA7" w:rsidP="007C0EA7">
      <w:pPr>
        <w:widowControl w:val="0"/>
        <w:numPr>
          <w:ilvl w:val="0"/>
          <w:numId w:val="7"/>
        </w:numPr>
        <w:tabs>
          <w:tab w:val="left" w:pos="79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Г.Н.Никифоров</w:t>
      </w:r>
      <w:proofErr w:type="spellEnd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«Готовимся к </w:t>
      </w:r>
      <w:r w:rsidR="008A2A2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ОГЭ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 физике. Экспериментальные задания», М, «Школьная пресса», 2015</w:t>
      </w:r>
    </w:p>
    <w:p w:rsidR="007C0EA7" w:rsidRPr="007C0EA7" w:rsidRDefault="007C0EA7" w:rsidP="007C0EA7">
      <w:pPr>
        <w:widowControl w:val="0"/>
        <w:numPr>
          <w:ilvl w:val="0"/>
          <w:numId w:val="7"/>
        </w:numPr>
        <w:tabs>
          <w:tab w:val="left" w:pos="79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Я.И Перельман «Занимательная физика», Чебоксары, 2002</w:t>
      </w:r>
    </w:p>
    <w:p w:rsidR="007C0EA7" w:rsidRPr="007C0EA7" w:rsidRDefault="007C0EA7" w:rsidP="007C0EA7">
      <w:pPr>
        <w:widowControl w:val="0"/>
        <w:numPr>
          <w:ilvl w:val="0"/>
          <w:numId w:val="7"/>
        </w:numPr>
        <w:tabs>
          <w:tab w:val="left" w:pos="79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Я.И Перельман «Занимательная механика. Знаете ли вы физику?», М,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ACT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2003</w:t>
      </w:r>
    </w:p>
    <w:p w:rsidR="007C0EA7" w:rsidRPr="007C0EA7" w:rsidRDefault="007C0EA7" w:rsidP="007C0EA7">
      <w:pPr>
        <w:widowControl w:val="0"/>
        <w:numPr>
          <w:ilvl w:val="0"/>
          <w:numId w:val="7"/>
        </w:numPr>
        <w:tabs>
          <w:tab w:val="left" w:pos="79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И.С.Шутов</w:t>
      </w:r>
      <w:proofErr w:type="spellEnd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«Физика. Решение практических задач», Современное слово, 2001</w:t>
      </w:r>
    </w:p>
    <w:p w:rsidR="007C0EA7" w:rsidRPr="007C0EA7" w:rsidRDefault="007C0EA7" w:rsidP="007C0EA7">
      <w:pPr>
        <w:widowControl w:val="0"/>
        <w:numPr>
          <w:ilvl w:val="0"/>
          <w:numId w:val="7"/>
        </w:numPr>
        <w:tabs>
          <w:tab w:val="left" w:pos="79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И.Я Ланина «Развитие интереса к физике», М, Просвещение, 2004</w:t>
      </w:r>
    </w:p>
    <w:p w:rsidR="007C0EA7" w:rsidRPr="007C0EA7" w:rsidRDefault="007C0EA7" w:rsidP="007C0EA7">
      <w:pPr>
        <w:widowControl w:val="0"/>
        <w:numPr>
          <w:ilvl w:val="0"/>
          <w:numId w:val="7"/>
        </w:numPr>
        <w:tabs>
          <w:tab w:val="left" w:pos="79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М.Алексеева</w:t>
      </w:r>
      <w:proofErr w:type="spellEnd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«Физика юным», М. Просвещение, 1980 и другие.</w:t>
      </w:r>
    </w:p>
    <w:p w:rsidR="007C0EA7" w:rsidRPr="007C0EA7" w:rsidRDefault="007C0EA7" w:rsidP="007C0EA7">
      <w:pPr>
        <w:widowControl w:val="0"/>
        <w:numPr>
          <w:ilvl w:val="0"/>
          <w:numId w:val="7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Интернет-ресурсы.</w:t>
      </w:r>
      <w:r w:rsidRPr="007C0EA7">
        <w:rPr>
          <w:rFonts w:ascii="Arial Unicode MS" w:eastAsia="Arial Unicode MS" w:hAnsi="Arial Unicode MS" w:cs="Arial Unicode MS"/>
          <w:b/>
          <w:bCs/>
          <w:color w:val="000000"/>
          <w:sz w:val="20"/>
          <w:szCs w:val="20"/>
          <w:shd w:val="clear" w:color="auto" w:fill="FFFFFF"/>
          <w:lang w:eastAsia="ru-RU" w:bidi="ru-RU"/>
        </w:rPr>
        <w:t xml:space="preserve"> </w:t>
      </w:r>
    </w:p>
    <w:p w:rsidR="007C0EA7" w:rsidRPr="007C0EA7" w:rsidRDefault="007C0EA7" w:rsidP="007C0EA7">
      <w:pPr>
        <w:widowControl w:val="0"/>
        <w:numPr>
          <w:ilvl w:val="0"/>
          <w:numId w:val="7"/>
        </w:num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1F497D"/>
          <w:sz w:val="24"/>
          <w:szCs w:val="24"/>
          <w:lang w:eastAsia="ru-RU" w:bidi="ru-RU"/>
        </w:rPr>
      </w:pPr>
      <w:r w:rsidRPr="007C0EA7"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Газета “1 сентября”: материалы по физике</w:t>
      </w:r>
      <w:r w:rsidRPr="007C0EA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. 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Подборка публикаций по преподаванию физики в школе. Архив с 1997 г.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hyperlink r:id="rId6" w:history="1">
        <w:r w:rsidRPr="007C0EA7">
          <w:rPr>
            <w:rFonts w:ascii="Times New Roman" w:eastAsia="Arial Unicode MS" w:hAnsi="Times New Roman" w:cs="Times New Roman"/>
            <w:b/>
            <w:bCs/>
            <w:color w:val="1F497D"/>
            <w:sz w:val="24"/>
            <w:szCs w:val="24"/>
            <w:u w:val="single"/>
            <w:shd w:val="clear" w:color="auto" w:fill="FFFFFF"/>
            <w:lang w:eastAsia="ru-RU" w:bidi="ru-RU"/>
          </w:rPr>
          <w:t>http://archive.1september.ru/fiz/</w:t>
        </w:r>
      </w:hyperlink>
    </w:p>
    <w:p w:rsidR="007C0EA7" w:rsidRPr="007C0EA7" w:rsidRDefault="007C0EA7" w:rsidP="007C0EA7">
      <w:pPr>
        <w:widowControl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1F497D"/>
          <w:sz w:val="24"/>
          <w:szCs w:val="24"/>
          <w:u w:val="single"/>
          <w:lang w:eastAsia="ru-RU" w:bidi="ru-RU"/>
        </w:rPr>
      </w:pPr>
      <w:r w:rsidRPr="007C0EA7"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12.Физика и астрономия: виртуальный методический кабинет</w:t>
      </w:r>
      <w:r w:rsidRPr="007C0EA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. 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Виртуальный методический кабинет учителя физики и астрономии. Информационные материалы. Методика преподавания</w:t>
      </w:r>
      <w:r w:rsidRPr="007C0EA7">
        <w:rPr>
          <w:rFonts w:ascii="Times New Roman" w:eastAsia="Arial Unicode MS" w:hAnsi="Times New Roman" w:cs="Times New Roman"/>
          <w:color w:val="1F497D"/>
          <w:sz w:val="24"/>
          <w:szCs w:val="24"/>
          <w:shd w:val="clear" w:color="auto" w:fill="FFFFFF"/>
          <w:lang w:eastAsia="ru-RU" w:bidi="ru-RU"/>
        </w:rPr>
        <w:t>. </w:t>
      </w:r>
      <w:hyperlink r:id="rId7" w:history="1">
        <w:r w:rsidRPr="007C0EA7">
          <w:rPr>
            <w:rFonts w:ascii="Times New Roman" w:eastAsia="Arial Unicode MS" w:hAnsi="Times New Roman" w:cs="Times New Roman"/>
            <w:b/>
            <w:bCs/>
            <w:color w:val="1F497D"/>
            <w:sz w:val="24"/>
            <w:szCs w:val="24"/>
            <w:u w:val="single"/>
            <w:shd w:val="clear" w:color="auto" w:fill="FFFFFF"/>
            <w:lang w:eastAsia="ru-RU" w:bidi="ru-RU"/>
          </w:rPr>
          <w:t>http://www.gomulina.orc.ru</w:t>
        </w:r>
      </w:hyperlink>
      <w:r w:rsidRPr="007C0EA7">
        <w:rPr>
          <w:rFonts w:ascii="Arial Unicode MS" w:eastAsia="Arial Unicode MS" w:hAnsi="Arial Unicode MS" w:cs="Arial Unicode MS"/>
          <w:color w:val="000000"/>
          <w:sz w:val="20"/>
          <w:szCs w:val="20"/>
          <w:lang w:eastAsia="ru-RU" w:bidi="ru-RU"/>
        </w:rPr>
        <w:br/>
      </w:r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13. Сборник материалов по физике и астрономии. Лекции по астрономии и физике в формате </w:t>
      </w:r>
      <w:proofErr w:type="spellStart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zip</w:t>
      </w:r>
      <w:proofErr w:type="spellEnd"/>
      <w:r w:rsidRPr="007C0EA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Ответы на контрольные вопросы по астрономии. Возможность загрузки описаний лабораторных работ по физике. Олимпиады и решение задач по физике и астрономии. Экзаменационные билеты и задачи по физике</w:t>
      </w:r>
      <w:r w:rsidRPr="007C0EA7">
        <w:rPr>
          <w:rFonts w:ascii="Times New Roman" w:eastAsia="Times New Roman" w:hAnsi="Times New Roman" w:cs="Times New Roman"/>
          <w:color w:val="1F497D"/>
          <w:sz w:val="24"/>
          <w:szCs w:val="24"/>
          <w:u w:val="single"/>
          <w:lang w:eastAsia="ru-RU" w:bidi="ru-RU"/>
        </w:rPr>
        <w:t>. http://astronom-ntl.narod.ru</w:t>
      </w:r>
    </w:p>
    <w:p w:rsidR="007C0EA7" w:rsidRPr="007C0EA7" w:rsidRDefault="007C0EA7" w:rsidP="007C0EA7">
      <w:pPr>
        <w:widowControl w:val="0"/>
        <w:tabs>
          <w:tab w:val="left" w:pos="794"/>
          <w:tab w:val="left" w:pos="8566"/>
        </w:tabs>
        <w:spacing w:after="0" w:line="240" w:lineRule="auto"/>
        <w:ind w:left="720"/>
        <w:contextualSpacing/>
        <w:jc w:val="both"/>
        <w:rPr>
          <w:rFonts w:ascii="Times New Roman" w:eastAsia="Arial Unicode MS" w:hAnsi="Times New Roman" w:cs="Times New Roman"/>
          <w:color w:val="1F497D"/>
          <w:sz w:val="24"/>
          <w:szCs w:val="24"/>
          <w:shd w:val="clear" w:color="auto" w:fill="FFFFFF"/>
          <w:lang w:eastAsia="ru-RU" w:bidi="ru-RU"/>
        </w:rPr>
      </w:pPr>
      <w:r w:rsidRPr="007C0EA7"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14.Оптика. Учебное пособие по оптике. Виртуальная лаборатория, справочно-информационная база.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hyperlink r:id="rId8" w:history="1">
        <w:r w:rsidRPr="007C0EA7">
          <w:rPr>
            <w:rFonts w:ascii="Times New Roman" w:eastAsia="Arial Unicode MS" w:hAnsi="Times New Roman" w:cs="Times New Roman"/>
            <w:b/>
            <w:bCs/>
            <w:color w:val="1F497D"/>
            <w:sz w:val="24"/>
            <w:szCs w:val="24"/>
            <w:u w:val="single"/>
            <w:shd w:val="clear" w:color="auto" w:fill="FFFFFF"/>
            <w:lang w:eastAsia="ru-RU" w:bidi="ru-RU"/>
          </w:rPr>
          <w:t>http://optics.ifmo.ru</w:t>
        </w:r>
      </w:hyperlink>
      <w:r w:rsidRPr="007C0EA7">
        <w:rPr>
          <w:rFonts w:ascii="Times New Roman" w:eastAsia="Arial Unicode MS" w:hAnsi="Times New Roman" w:cs="Times New Roman"/>
          <w:bCs/>
          <w:color w:val="1F497D"/>
          <w:sz w:val="24"/>
          <w:szCs w:val="24"/>
          <w:shd w:val="clear" w:color="auto" w:fill="FFFFFF"/>
          <w:lang w:eastAsia="ru-RU" w:bidi="ru-RU"/>
        </w:rPr>
        <w:br/>
      </w:r>
      <w:r w:rsidRPr="007C0EA7"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15.Учителю физики</w:t>
      </w:r>
      <w:r w:rsidRPr="007C0EA7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.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 Программы и учебники, документы, стандарты, требования к выпускнику школы, материалы к экзаменам, билеты выпускного экзамена, рекомендации по проведению экзаменов, материалы к 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lastRenderedPageBreak/>
        <w:t>уроку. </w:t>
      </w:r>
      <w:hyperlink r:id="rId9" w:history="1">
        <w:r w:rsidRPr="007C0EA7">
          <w:rPr>
            <w:rFonts w:ascii="Times New Roman" w:eastAsia="Arial Unicode MS" w:hAnsi="Times New Roman" w:cs="Times New Roman"/>
            <w:b/>
            <w:bCs/>
            <w:color w:val="1F497D"/>
            <w:sz w:val="24"/>
            <w:szCs w:val="24"/>
            <w:u w:val="single"/>
            <w:shd w:val="clear" w:color="auto" w:fill="FFFFFF"/>
            <w:lang w:eastAsia="ru-RU" w:bidi="ru-RU"/>
          </w:rPr>
          <w:t>http://www.edu.delfa.net:8101/teacher/teacher.html</w:t>
        </w:r>
      </w:hyperlink>
    </w:p>
    <w:p w:rsidR="007C0EA7" w:rsidRPr="007C0EA7" w:rsidRDefault="007C0EA7" w:rsidP="007C0EA7">
      <w:pPr>
        <w:widowControl w:val="0"/>
        <w:tabs>
          <w:tab w:val="left" w:pos="794"/>
          <w:tab w:val="left" w:pos="856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1F497D"/>
          <w:sz w:val="24"/>
          <w:szCs w:val="24"/>
          <w:lang w:eastAsia="ru-RU" w:bidi="ru-RU"/>
        </w:rPr>
      </w:pPr>
      <w:r w:rsidRPr="007C0EA7">
        <w:rPr>
          <w:rFonts w:ascii="Times New Roman" w:eastAsia="Arial Unicode MS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16.Основы физики полупроводников и полупроводниковых приборов: учебное пособие. 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  <w:t>Темы материалов теоретической части: история, электронные процессы в кристаллах, образование свободных носителей в полупроводниках без примесей, энергетические зоны, примесная проводимость, уровень Ферми, контакт "металл - полупроводник", электронно-дырочный переход, транзистор. Практический материал: работа полупроводникового диода, работа транзистора, работа фотодиода. Информация об использовании полупроводниковых диодов.</w:t>
      </w:r>
      <w:r w:rsidRPr="007C0EA7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br/>
      </w:r>
      <w:hyperlink r:id="rId10" w:history="1">
        <w:r w:rsidRPr="007C0EA7">
          <w:rPr>
            <w:rFonts w:ascii="Times New Roman" w:eastAsia="Arial Unicode MS" w:hAnsi="Times New Roman" w:cs="Times New Roman"/>
            <w:b/>
            <w:bCs/>
            <w:color w:val="1F497D"/>
            <w:sz w:val="24"/>
            <w:szCs w:val="24"/>
            <w:u w:val="single"/>
            <w:shd w:val="clear" w:color="auto" w:fill="FFFFFF"/>
            <w:lang w:eastAsia="ru-RU" w:bidi="ru-RU"/>
          </w:rPr>
          <w:t>http://avnsite.narod.ru/physic/pp/index.htm</w:t>
        </w:r>
      </w:hyperlink>
      <w:r w:rsidRPr="007C0EA7">
        <w:rPr>
          <w:rFonts w:ascii="Times New Roman" w:eastAsia="Arial Unicode MS" w:hAnsi="Times New Roman" w:cs="Times New Roman"/>
          <w:color w:val="1F497D"/>
          <w:sz w:val="24"/>
          <w:szCs w:val="24"/>
          <w:shd w:val="clear" w:color="auto" w:fill="FFFFFF"/>
          <w:lang w:eastAsia="ru-RU" w:bidi="ru-RU"/>
        </w:rPr>
        <w:t>  </w:t>
      </w:r>
      <w:r w:rsidRPr="007C0EA7">
        <w:rPr>
          <w:rFonts w:ascii="Times New Roman" w:eastAsia="Times New Roman" w:hAnsi="Times New Roman" w:cs="Times New Roman"/>
          <w:color w:val="1F497D"/>
          <w:sz w:val="24"/>
          <w:szCs w:val="24"/>
          <w:lang w:eastAsia="ru-RU" w:bidi="ru-RU"/>
        </w:rPr>
        <w:t xml:space="preserve"> </w:t>
      </w:r>
    </w:p>
    <w:p w:rsidR="007C0EA7" w:rsidRPr="007C0EA7" w:rsidRDefault="007C0EA7" w:rsidP="007C0EA7">
      <w:pPr>
        <w:widowControl w:val="0"/>
        <w:autoSpaceDE w:val="0"/>
        <w:autoSpaceDN w:val="0"/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C0EA7" w:rsidRPr="007C0EA7" w:rsidRDefault="007C0EA7" w:rsidP="007C0EA7">
      <w:pPr>
        <w:widowControl w:val="0"/>
        <w:autoSpaceDE w:val="0"/>
        <w:autoSpaceDN w:val="0"/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C0EA7" w:rsidRPr="007C0EA7" w:rsidRDefault="007C0EA7" w:rsidP="007C0EA7">
      <w:pPr>
        <w:widowControl w:val="0"/>
        <w:autoSpaceDE w:val="0"/>
        <w:autoSpaceDN w:val="0"/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C0EA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Использование оборудование Центра «Точка роста»</w:t>
      </w:r>
    </w:p>
    <w:p w:rsidR="007C0EA7" w:rsidRPr="007C0EA7" w:rsidRDefault="007C0EA7" w:rsidP="007C0EA7">
      <w:pPr>
        <w:widowControl w:val="0"/>
        <w:autoSpaceDE w:val="0"/>
        <w:autoSpaceDN w:val="0"/>
        <w:spacing w:after="0" w:line="240" w:lineRule="auto"/>
        <w:ind w:right="14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C0EA7" w:rsidRPr="007C0EA7" w:rsidRDefault="007C0EA7" w:rsidP="007C0EA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7C0EA7">
        <w:rPr>
          <w:rFonts w:ascii="Times New Roman" w:eastAsia="Times New Roman" w:hAnsi="Times New Roman" w:cs="Times New Roman"/>
          <w:lang w:eastAsia="ru-RU" w:bidi="ru-RU"/>
        </w:rPr>
        <w:t>Цифровая лаборатория ученическая</w:t>
      </w:r>
    </w:p>
    <w:p w:rsidR="007C0EA7" w:rsidRPr="007C0EA7" w:rsidRDefault="007C0EA7" w:rsidP="007C0EA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7C0EA7">
        <w:rPr>
          <w:rFonts w:ascii="Times New Roman" w:eastAsia="Times New Roman" w:hAnsi="Times New Roman" w:cs="Times New Roman"/>
          <w:lang w:eastAsia="ru-RU" w:bidi="ru-RU"/>
        </w:rPr>
        <w:t>Комплект посуды и принадлежностями для ученического эксперимента.</w:t>
      </w:r>
    </w:p>
    <w:p w:rsidR="007C0EA7" w:rsidRPr="007C0EA7" w:rsidRDefault="007C0EA7" w:rsidP="007C0EA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7C0EA7">
        <w:rPr>
          <w:rFonts w:ascii="Times New Roman" w:eastAsia="Times New Roman" w:hAnsi="Times New Roman" w:cs="Times New Roman"/>
          <w:lang w:eastAsia="ru-RU" w:bidi="ru-RU"/>
        </w:rPr>
        <w:t>Комплект влажных препаратов демонстрационный.</w:t>
      </w:r>
    </w:p>
    <w:p w:rsidR="007C0EA7" w:rsidRPr="007C0EA7" w:rsidRDefault="007C0EA7" w:rsidP="007C0EA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7C0EA7">
        <w:rPr>
          <w:rFonts w:ascii="Times New Roman" w:eastAsia="Times New Roman" w:hAnsi="Times New Roman" w:cs="Times New Roman"/>
          <w:lang w:eastAsia="ru-RU" w:bidi="ru-RU"/>
        </w:rPr>
        <w:t xml:space="preserve">Цифровая лаборатория Архимед. Модуль </w:t>
      </w:r>
      <w:r w:rsidRPr="007C0EA7">
        <w:rPr>
          <w:rFonts w:ascii="Times New Roman" w:eastAsia="Times New Roman" w:hAnsi="Times New Roman" w:cs="Times New Roman"/>
          <w:lang w:val="en-US" w:eastAsia="ru-RU" w:bidi="ru-RU"/>
        </w:rPr>
        <w:t>Bluetooth</w:t>
      </w:r>
      <w:r w:rsidRPr="007C0EA7">
        <w:rPr>
          <w:rFonts w:ascii="Times New Roman" w:eastAsia="Times New Roman" w:hAnsi="Times New Roman" w:cs="Times New Roman"/>
          <w:lang w:eastAsia="ru-RU" w:bidi="ru-RU"/>
        </w:rPr>
        <w:t>.</w:t>
      </w:r>
    </w:p>
    <w:p w:rsidR="007C0EA7" w:rsidRPr="007C0EA7" w:rsidRDefault="007C0EA7" w:rsidP="007C0EA7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7C0EA7">
        <w:rPr>
          <w:rFonts w:ascii="Times New Roman" w:eastAsia="Times New Roman" w:hAnsi="Times New Roman" w:cs="Times New Roman"/>
          <w:lang w:eastAsia="ru-RU" w:bidi="ru-RU"/>
        </w:rPr>
        <w:t>Цифровой осциллографический датчик напряжения (2 канала)</w:t>
      </w:r>
    </w:p>
    <w:p w:rsidR="007C0EA7" w:rsidRPr="007C0EA7" w:rsidRDefault="007C0EA7" w:rsidP="007C0EA7">
      <w:pPr>
        <w:widowControl w:val="0"/>
        <w:tabs>
          <w:tab w:val="left" w:pos="794"/>
          <w:tab w:val="left" w:pos="856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D0101" w:rsidRDefault="00FD0101" w:rsidP="007C0EA7">
      <w:pPr>
        <w:spacing w:line="240" w:lineRule="auto"/>
      </w:pPr>
    </w:p>
    <w:sectPr w:rsidR="00FD0101" w:rsidSect="007C0EA7">
      <w:type w:val="continuous"/>
      <w:pgSz w:w="11900" w:h="16840"/>
      <w:pgMar w:top="568" w:right="560" w:bottom="284" w:left="113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786C39"/>
    <w:multiLevelType w:val="hybridMultilevel"/>
    <w:tmpl w:val="23802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43F07"/>
    <w:multiLevelType w:val="multilevel"/>
    <w:tmpl w:val="F04427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0E313184"/>
    <w:multiLevelType w:val="hybridMultilevel"/>
    <w:tmpl w:val="88B28154"/>
    <w:lvl w:ilvl="0" w:tplc="0419000D">
      <w:start w:val="1"/>
      <w:numFmt w:val="bullet"/>
      <w:lvlText w:val=""/>
      <w:lvlJc w:val="left"/>
      <w:pPr>
        <w:ind w:left="1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4" w15:restartNumberingAfterBreak="0">
    <w:nsid w:val="1472128B"/>
    <w:multiLevelType w:val="multilevel"/>
    <w:tmpl w:val="23CCB7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D5C2759"/>
    <w:multiLevelType w:val="multilevel"/>
    <w:tmpl w:val="6DA0EE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D76197E"/>
    <w:multiLevelType w:val="multilevel"/>
    <w:tmpl w:val="C9160FB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E64E43"/>
    <w:multiLevelType w:val="hybridMultilevel"/>
    <w:tmpl w:val="2814D8C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F7C46AC"/>
    <w:multiLevelType w:val="hybridMultilevel"/>
    <w:tmpl w:val="D4101B02"/>
    <w:lvl w:ilvl="0" w:tplc="0419000D">
      <w:start w:val="1"/>
      <w:numFmt w:val="bullet"/>
      <w:lvlText w:val="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9" w15:restartNumberingAfterBreak="0">
    <w:nsid w:val="42031E92"/>
    <w:multiLevelType w:val="hybridMultilevel"/>
    <w:tmpl w:val="8CCC0E5E"/>
    <w:lvl w:ilvl="0" w:tplc="06044A5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464767D2"/>
    <w:multiLevelType w:val="hybridMultilevel"/>
    <w:tmpl w:val="64CC6494"/>
    <w:lvl w:ilvl="0" w:tplc="0419000D">
      <w:start w:val="1"/>
      <w:numFmt w:val="bullet"/>
      <w:lvlText w:val="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1" w15:restartNumberingAfterBreak="0">
    <w:nsid w:val="54D25182"/>
    <w:multiLevelType w:val="hybridMultilevel"/>
    <w:tmpl w:val="877619BC"/>
    <w:lvl w:ilvl="0" w:tplc="138AD4B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212269"/>
    <w:multiLevelType w:val="multilevel"/>
    <w:tmpl w:val="8A14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10"/>
  </w:num>
  <w:num w:numId="6">
    <w:abstractNumId w:val="8"/>
  </w:num>
  <w:num w:numId="7">
    <w:abstractNumId w:val="1"/>
  </w:num>
  <w:num w:numId="8">
    <w:abstractNumId w:val="0"/>
  </w:num>
  <w:num w:numId="9">
    <w:abstractNumId w:val="12"/>
  </w:num>
  <w:num w:numId="10">
    <w:abstractNumId w:val="11"/>
  </w:num>
  <w:num w:numId="11">
    <w:abstractNumId w:val="2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234"/>
    <w:rsid w:val="00000B63"/>
    <w:rsid w:val="00174234"/>
    <w:rsid w:val="003372FD"/>
    <w:rsid w:val="00340A7D"/>
    <w:rsid w:val="004F66F8"/>
    <w:rsid w:val="00650B7B"/>
    <w:rsid w:val="006F673E"/>
    <w:rsid w:val="007759B5"/>
    <w:rsid w:val="007C0EA7"/>
    <w:rsid w:val="007C2065"/>
    <w:rsid w:val="008A2A29"/>
    <w:rsid w:val="00A23BB0"/>
    <w:rsid w:val="00AD50A2"/>
    <w:rsid w:val="00FD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56F04"/>
  <w15:docId w15:val="{19AD7D5A-CB10-4773-A216-B3D7995A4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0EA7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EA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50B7B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tics.ifm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mulina.orc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rchive.1september.ru/fiz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avnsite.narod.ru/physic/pp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delfa.net:8101/teacher/teache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3162</Words>
  <Characters>18024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Камила</cp:lastModifiedBy>
  <cp:revision>9</cp:revision>
  <dcterms:created xsi:type="dcterms:W3CDTF">2022-08-18T06:33:00Z</dcterms:created>
  <dcterms:modified xsi:type="dcterms:W3CDTF">2024-02-27T05:59:00Z</dcterms:modified>
</cp:coreProperties>
</file>